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BD7" w:rsidRPr="00596D1F" w:rsidRDefault="00665BD7" w:rsidP="00FB7D2B">
      <w:pPr>
        <w:spacing w:after="120"/>
        <w:ind w:left="426" w:right="-705" w:hanging="426"/>
        <w:rPr>
          <w:rFonts w:asciiTheme="majorBidi" w:hAnsiTheme="majorBidi" w:cstheme="majorBidi"/>
          <w:sz w:val="24"/>
          <w:szCs w:val="24"/>
        </w:rPr>
      </w:pPr>
    </w:p>
    <w:p w:rsidR="00665BD7" w:rsidRPr="00596D1F" w:rsidRDefault="00665BD7" w:rsidP="00FB7D2B">
      <w:pPr>
        <w:spacing w:after="120"/>
        <w:ind w:left="426" w:right="-705" w:hanging="426"/>
        <w:rPr>
          <w:rFonts w:asciiTheme="majorBidi" w:hAnsiTheme="majorBidi" w:cstheme="majorBidi"/>
          <w:sz w:val="24"/>
          <w:szCs w:val="24"/>
        </w:rPr>
      </w:pPr>
    </w:p>
    <w:p w:rsidR="00665BD7" w:rsidRPr="00596D1F" w:rsidRDefault="00665BD7" w:rsidP="00FB7D2B">
      <w:pPr>
        <w:spacing w:after="120"/>
        <w:ind w:left="426" w:right="-705" w:hanging="426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4E5E8F" wp14:editId="388E8EFB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19050" t="1905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5BD7" w:rsidRDefault="00665BD7" w:rsidP="00665BD7">
                            <w:pPr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         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ab/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ab/>
                              <w:t xml:space="preserve">    CPA </w:t>
                            </w:r>
                            <w:r w:rsidRPr="00C03376"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</w:p>
                          <w:p w:rsidR="00665BD7" w:rsidRPr="00C03376" w:rsidRDefault="00103DDD" w:rsidP="00665BD7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</w:rPr>
                              <w:t>Summer-2016</w:t>
                            </w:r>
                          </w:p>
                          <w:p w:rsidR="00665BD7" w:rsidRDefault="00103DDD" w:rsidP="00103DDD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</w:rPr>
                              <w:t>Monday May 30, 2016</w:t>
                            </w:r>
                          </w:p>
                          <w:p w:rsidR="00665BD7" w:rsidRPr="00905C83" w:rsidRDefault="00665BD7" w:rsidP="00103DDD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4E5E8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14.25pt;margin-top:2.8pt;width:475.5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" strokeweight="2pt">
                <v:textbox>
                  <w:txbxContent>
                    <w:p w:rsidR="00665BD7" w:rsidRDefault="00665BD7" w:rsidP="00665BD7">
                      <w:pPr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         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ab/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ab/>
                        <w:t xml:space="preserve">    CPA </w:t>
                      </w:r>
                      <w:r w:rsidRPr="00C03376"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</w:p>
                    <w:p w:rsidR="00665BD7" w:rsidRPr="00C03376" w:rsidRDefault="00103DDD" w:rsidP="00665BD7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</w:rPr>
                        <w:t>Summer-2016</w:t>
                      </w:r>
                    </w:p>
                    <w:p w:rsidR="00665BD7" w:rsidRDefault="00103DDD" w:rsidP="00103DDD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  <w:r>
                        <w:rPr>
                          <w:rFonts w:ascii="Copperplate Gothic Bold" w:hAnsi="Copperplate Gothic Bold"/>
                        </w:rPr>
                        <w:t>Monday May 30, 2016</w:t>
                      </w:r>
                    </w:p>
                    <w:p w:rsidR="00665BD7" w:rsidRPr="00905C83" w:rsidRDefault="00665BD7" w:rsidP="00103DDD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65BD7" w:rsidRPr="00596D1F" w:rsidRDefault="00665BD7" w:rsidP="00FB7D2B">
      <w:pPr>
        <w:spacing w:after="120"/>
        <w:ind w:left="426" w:right="-705" w:hanging="426"/>
        <w:rPr>
          <w:rFonts w:asciiTheme="majorBidi" w:hAnsiTheme="majorBidi" w:cstheme="majorBidi"/>
          <w:sz w:val="24"/>
          <w:szCs w:val="24"/>
        </w:rPr>
      </w:pPr>
    </w:p>
    <w:p w:rsidR="00665BD7" w:rsidRPr="00596D1F" w:rsidRDefault="00665BD7" w:rsidP="00FB7D2B">
      <w:pPr>
        <w:spacing w:after="120"/>
        <w:ind w:left="426" w:right="-705" w:hanging="426"/>
        <w:rPr>
          <w:rFonts w:asciiTheme="majorBidi" w:hAnsiTheme="majorBidi" w:cstheme="majorBidi"/>
          <w:sz w:val="24"/>
          <w:szCs w:val="24"/>
        </w:rPr>
      </w:pPr>
    </w:p>
    <w:p w:rsidR="00665BD7" w:rsidRPr="00596D1F" w:rsidRDefault="00665BD7" w:rsidP="00FB7D2B">
      <w:pPr>
        <w:spacing w:after="120"/>
        <w:ind w:left="426" w:right="-705" w:hanging="426"/>
        <w:contextualSpacing/>
        <w:jc w:val="center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1016C3" wp14:editId="1446200B">
                <wp:simplePos x="0" y="0"/>
                <wp:positionH relativeFrom="column">
                  <wp:posOffset>2962275</wp:posOffset>
                </wp:positionH>
                <wp:positionV relativeFrom="paragraph">
                  <wp:posOffset>1329130</wp:posOffset>
                </wp:positionV>
                <wp:extent cx="2895600" cy="1619250"/>
                <wp:effectExtent l="0" t="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5BD7" w:rsidRDefault="00665BD7" w:rsidP="00665BD7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  <w:p w:rsidR="00665BD7" w:rsidRDefault="00665BD7" w:rsidP="00665BD7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Specialization</w:t>
                            </w:r>
                          </w:p>
                          <w:p w:rsidR="00665BD7" w:rsidRDefault="00665BD7" w:rsidP="00665BD7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665BD7" w:rsidRPr="0064080D" w:rsidRDefault="00665BD7" w:rsidP="00665BD7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SP-612</w:t>
                            </w:r>
                          </w:p>
                          <w:p w:rsidR="00665BD7" w:rsidRDefault="00665BD7" w:rsidP="00665BD7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016C3" id="Text Box 4" o:spid="_x0000_s1027" type="#_x0000_t202" style="position:absolute;left:0;text-align:left;margin-left:233.25pt;margin-top:104.65pt;width:228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" strokeweight="2pt">
                <v:textbox>
                  <w:txbxContent>
                    <w:p w:rsidR="00665BD7" w:rsidRDefault="00665BD7" w:rsidP="00665BD7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  <w:p w:rsidR="00665BD7" w:rsidRDefault="00665BD7" w:rsidP="00665BD7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Specialization</w:t>
                      </w:r>
                    </w:p>
                    <w:p w:rsidR="00665BD7" w:rsidRDefault="00665BD7" w:rsidP="00665BD7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665BD7" w:rsidRPr="0064080D" w:rsidRDefault="00665BD7" w:rsidP="00665BD7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>
                        <w:rPr>
                          <w:rFonts w:ascii="Algerian" w:hAnsi="Algerian"/>
                          <w:sz w:val="32"/>
                        </w:rPr>
                        <w:t>SP-612</w:t>
                      </w:r>
                    </w:p>
                    <w:p w:rsidR="00665BD7" w:rsidRDefault="00665BD7" w:rsidP="00665BD7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96D1F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47FA5F" wp14:editId="215CE714">
                <wp:simplePos x="0" y="0"/>
                <wp:positionH relativeFrom="column">
                  <wp:posOffset>-180975</wp:posOffset>
                </wp:positionH>
                <wp:positionV relativeFrom="paragraph">
                  <wp:posOffset>1329130</wp:posOffset>
                </wp:positionV>
                <wp:extent cx="2895600" cy="1619250"/>
                <wp:effectExtent l="0" t="0" r="19050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5BD7" w:rsidRDefault="00665BD7" w:rsidP="00665BD7">
                            <w:pPr>
                              <w:jc w:val="center"/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</w:p>
                          <w:p w:rsidR="00665BD7" w:rsidRDefault="00665BD7" w:rsidP="00665BD7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Student Name:</w:t>
                            </w:r>
                          </w:p>
                          <w:p w:rsidR="00665BD7" w:rsidRDefault="00665BD7" w:rsidP="00665BD7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Registration Number:</w:t>
                            </w:r>
                          </w:p>
                          <w:p w:rsidR="00665BD7" w:rsidRDefault="00665BD7" w:rsidP="00665BD7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>Exam Center:</w:t>
                            </w:r>
                          </w:p>
                          <w:p w:rsidR="00665BD7" w:rsidRDefault="00665BD7" w:rsidP="00665BD7"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47FA5F" id="Text Box 5" o:spid="_x0000_s1028" type="#_x0000_t202" style="position:absolute;left:0;text-align:left;margin-left:-14.25pt;margin-top:104.65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Xjf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" strokeweight="2pt">
                <v:textbox>
                  <w:txbxContent>
                    <w:p w:rsidR="00665BD7" w:rsidRDefault="00665BD7" w:rsidP="00665BD7">
                      <w:pPr>
                        <w:jc w:val="center"/>
                        <w:rPr>
                          <w:rFonts w:ascii="Berlin Sans FB Demi" w:hAnsi="Berlin Sans FB Demi"/>
                          <w:sz w:val="28"/>
                        </w:rPr>
                      </w:pPr>
                    </w:p>
                    <w:p w:rsidR="00665BD7" w:rsidRDefault="00665BD7" w:rsidP="00665BD7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Student Name:</w:t>
                      </w:r>
                    </w:p>
                    <w:p w:rsidR="00665BD7" w:rsidRDefault="00665BD7" w:rsidP="00665BD7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Registration Number:</w:t>
                      </w:r>
                    </w:p>
                    <w:p w:rsidR="00665BD7" w:rsidRDefault="00665BD7" w:rsidP="00665BD7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>Exam Center:</w:t>
                      </w:r>
                    </w:p>
                    <w:p w:rsidR="00665BD7" w:rsidRDefault="00665BD7" w:rsidP="00665BD7"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596D1F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19B892" wp14:editId="69CA6565">
                <wp:simplePos x="0" y="0"/>
                <wp:positionH relativeFrom="column">
                  <wp:posOffset>-180975</wp:posOffset>
                </wp:positionH>
                <wp:positionV relativeFrom="paragraph">
                  <wp:posOffset>3107055</wp:posOffset>
                </wp:positionV>
                <wp:extent cx="6038850" cy="1619250"/>
                <wp:effectExtent l="19050" t="15875" r="19050" b="1270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5BD7" w:rsidRDefault="00665BD7" w:rsidP="00665BD7">
                            <w:pPr>
                              <w:ind w:left="720" w:firstLine="720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Anti Money Laundering Measures and Business Ethics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9B892" id="Text Box 3" o:spid="_x0000_s1029" type="#_x0000_t202" style="position:absolute;left:0;text-align:left;margin-left:-14.25pt;margin-top:244.65pt;width:475.5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" strokeweight="2pt">
                <v:textbox>
                  <w:txbxContent>
                    <w:p w:rsidR="00665BD7" w:rsidRDefault="00665BD7" w:rsidP="00665BD7">
                      <w:pPr>
                        <w:ind w:left="720" w:firstLine="720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Anti Money Laundering Measures and Business Ethics </w:t>
                      </w:r>
                    </w:p>
                  </w:txbxContent>
                </v:textbox>
              </v:shape>
            </w:pict>
          </mc:Fallback>
        </mc:AlternateContent>
      </w:r>
      <w:r w:rsidRPr="00596D1F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A0C1EA" wp14:editId="763BE8E6">
                <wp:simplePos x="0" y="0"/>
                <wp:positionH relativeFrom="column">
                  <wp:posOffset>-180975</wp:posOffset>
                </wp:positionH>
                <wp:positionV relativeFrom="paragraph">
                  <wp:posOffset>4869180</wp:posOffset>
                </wp:positionV>
                <wp:extent cx="2895600" cy="1619250"/>
                <wp:effectExtent l="19050" t="15875" r="19050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5BD7" w:rsidRDefault="00665BD7" w:rsidP="00665BD7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</w:p>
                          <w:p w:rsidR="00665BD7" w:rsidRPr="00C03376" w:rsidRDefault="00665BD7" w:rsidP="00665BD7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665BD7" w:rsidRPr="00C03376" w:rsidRDefault="00665BD7" w:rsidP="00665BD7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1 hour</w:t>
                            </w:r>
                          </w:p>
                          <w:p w:rsidR="00665BD7" w:rsidRPr="00905C83" w:rsidRDefault="00665BD7" w:rsidP="00665BD7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A0C1EA" id="Text Box 2" o:spid="_x0000_s1030" type="#_x0000_t202" style="position:absolute;left:0;text-align:left;margin-left:-14.25pt;margin-top:383.4pt;width:228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VJeWkOEAAAAMAQAADwAAAGRycy9kb3du&#10;cmV2LnhtbEyPwU6DQBCG7ya+w2ZMvLULxFJAlsaYeGm82JrocWGnLMLuIru0+PaOJ3ucmS//fH+5&#10;W8zAzjj5zlkB8ToChrZxqrOtgPfjyyoD5oO0Sg7OooAf9LCrbm9KWSh3sW94PoSWUYj1hRSgQxgL&#10;zn2j0Ui/diNaup3cZGSgcWq5muSFws3AkyhKuZGdpQ9ajvissekPsxGQn+L+M891/fH9epT7/dw3&#10;m69eiPu75ekRWMAl/MPwp0/qUJFT7WarPBsErJJsQ6iAbZpSByIeki1takKjJM6AVyW/LlH9Ag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FSXlpDhAAAADAEAAA8AAAAAAAAAAAAAAAAA&#10;hwQAAGRycy9kb3ducmV2LnhtbFBLBQYAAAAABAAEAPMAAACVBQAAAAA=&#10;" strokeweight="2pt">
                <v:textbox>
                  <w:txbxContent>
                    <w:p w:rsidR="00665BD7" w:rsidRDefault="00665BD7" w:rsidP="00665BD7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</w:p>
                    <w:p w:rsidR="00665BD7" w:rsidRPr="00C03376" w:rsidRDefault="00665BD7" w:rsidP="00665BD7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/>
                          <w:b/>
                          <w:sz w:val="18"/>
                        </w:rPr>
                        <w:t>Time allowed</w:t>
                      </w:r>
                    </w:p>
                    <w:p w:rsidR="00665BD7" w:rsidRPr="00C03376" w:rsidRDefault="00665BD7" w:rsidP="00665BD7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1 hour</w:t>
                      </w:r>
                    </w:p>
                    <w:p w:rsidR="00665BD7" w:rsidRPr="00905C83" w:rsidRDefault="00665BD7" w:rsidP="00665BD7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96D1F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62B6EA" wp14:editId="2D10167C">
                <wp:simplePos x="0" y="0"/>
                <wp:positionH relativeFrom="column">
                  <wp:posOffset>2962275</wp:posOffset>
                </wp:positionH>
                <wp:positionV relativeFrom="paragraph">
                  <wp:posOffset>4878705</wp:posOffset>
                </wp:positionV>
                <wp:extent cx="2895600" cy="1619250"/>
                <wp:effectExtent l="19050" t="15875" r="19050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5BD7" w:rsidRPr="002138B3" w:rsidRDefault="00665BD7" w:rsidP="00665BD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2138B3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</w:rPr>
                              <w:t>Notes:</w:t>
                            </w:r>
                          </w:p>
                          <w:p w:rsidR="00665BD7" w:rsidRPr="002138B3" w:rsidRDefault="00665BD7" w:rsidP="00665BD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  <w:r w:rsidRPr="002138B3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Attempt all questions. All questions carry equal marks. . </w:t>
                            </w:r>
                          </w:p>
                          <w:p w:rsidR="00665BD7" w:rsidRPr="002138B3" w:rsidRDefault="00665BD7" w:rsidP="00665BD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  <w:r w:rsidRPr="002138B3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Highlight the correct answer. Do not reproduce the questions. </w:t>
                            </w:r>
                          </w:p>
                          <w:p w:rsidR="00665BD7" w:rsidRPr="002138B3" w:rsidRDefault="00665BD7" w:rsidP="00665BD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200" w:line="276" w:lineRule="auto"/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  <w:r w:rsidRPr="002138B3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Return the exam paper on time, late submission would not be accepted.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62B6EA" id="Text Box 1" o:spid="_x0000_s1031" type="#_x0000_t202" style="position:absolute;left:0;text-align:left;margin-left:233.25pt;margin-top:384.15pt;width:228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/RU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" strokeweight="2pt">
                <v:textbox>
                  <w:txbxContent>
                    <w:p w:rsidR="00665BD7" w:rsidRPr="002138B3" w:rsidRDefault="00665BD7" w:rsidP="00665BD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</w:rPr>
                      </w:pPr>
                      <w:r w:rsidRPr="002138B3"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</w:rPr>
                        <w:t>Notes:</w:t>
                      </w:r>
                    </w:p>
                    <w:p w:rsidR="00665BD7" w:rsidRPr="002138B3" w:rsidRDefault="00665BD7" w:rsidP="00665BD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2138B3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Attempt all questions. All questions carry equal marks. . </w:t>
                      </w:r>
                    </w:p>
                    <w:p w:rsidR="00665BD7" w:rsidRPr="002138B3" w:rsidRDefault="00665BD7" w:rsidP="00665BD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2138B3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Highlight the correct answer. Do not reproduce the questions. </w:t>
                      </w:r>
                    </w:p>
                    <w:p w:rsidR="00665BD7" w:rsidRPr="002138B3" w:rsidRDefault="00665BD7" w:rsidP="00665BD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200" w:line="276" w:lineRule="auto"/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2138B3">
                        <w:rPr>
                          <w:rFonts w:asciiTheme="minorBidi" w:hAnsiTheme="minorBidi"/>
                          <w:sz w:val="18"/>
                          <w:szCs w:val="18"/>
                        </w:rPr>
                        <w:t>Return the exam paper on time, late submission would not be accepted.</w:t>
                      </w:r>
                    </w:p>
                  </w:txbxContent>
                </v:textbox>
              </v:shape>
            </w:pict>
          </mc:Fallback>
        </mc:AlternateContent>
      </w:r>
      <w:r w:rsidRPr="00596D1F">
        <w:rPr>
          <w:rFonts w:asciiTheme="majorBidi" w:hAnsiTheme="majorBidi" w:cstheme="majorBidi"/>
          <w:sz w:val="24"/>
          <w:szCs w:val="24"/>
          <w:shd w:val="clear" w:color="auto" w:fill="000000"/>
        </w:rPr>
        <w:br w:type="page"/>
      </w:r>
    </w:p>
    <w:p w:rsidR="00037C2B" w:rsidRPr="00596D1F" w:rsidRDefault="00FB7D2B" w:rsidP="00037C2B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  <w:r w:rsidRPr="00596D1F">
        <w:rPr>
          <w:rFonts w:asciiTheme="majorBidi" w:hAnsiTheme="majorBidi" w:cstheme="majorBidi"/>
        </w:rPr>
        <w:lastRenderedPageBreak/>
        <w:t xml:space="preserve"> 1.</w:t>
      </w:r>
      <w:r w:rsidRPr="00596D1F">
        <w:rPr>
          <w:rFonts w:asciiTheme="majorBidi" w:hAnsiTheme="majorBidi" w:cstheme="majorBidi"/>
        </w:rPr>
        <w:tab/>
      </w:r>
      <w:r w:rsidR="00037C2B" w:rsidRPr="00596D1F">
        <w:rPr>
          <w:rFonts w:asciiTheme="majorBidi" w:hAnsiTheme="majorBidi" w:cstheme="majorBidi"/>
          <w:b/>
          <w:color w:val="222222"/>
        </w:rPr>
        <w:t>For effective implementation of “Know Your Employee”, measures to be adopted by the banks are</w:t>
      </w:r>
    </w:p>
    <w:p w:rsidR="00037C2B" w:rsidRPr="00596D1F" w:rsidRDefault="00037C2B" w:rsidP="00037C2B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</w:p>
    <w:p w:rsidR="00037C2B" w:rsidRPr="00596D1F" w:rsidRDefault="00037C2B" w:rsidP="00037C2B">
      <w:pPr>
        <w:pStyle w:val="NormalWeb"/>
        <w:numPr>
          <w:ilvl w:val="0"/>
          <w:numId w:val="42"/>
        </w:numPr>
        <w:shd w:val="clear" w:color="auto" w:fill="FFFFFF"/>
        <w:spacing w:before="0" w:beforeAutospacing="0" w:after="0" w:afterAutospacing="0" w:line="270" w:lineRule="atLeast"/>
        <w:ind w:left="1418" w:hanging="425"/>
        <w:jc w:val="both"/>
        <w:rPr>
          <w:rFonts w:asciiTheme="majorBidi" w:hAnsiTheme="majorBidi" w:cstheme="majorBidi"/>
          <w:b/>
          <w:bCs/>
          <w:color w:val="222222"/>
        </w:rPr>
      </w:pPr>
      <w:r w:rsidRPr="00596D1F">
        <w:rPr>
          <w:rFonts w:asciiTheme="majorBidi" w:hAnsiTheme="majorBidi" w:cstheme="majorBidi"/>
          <w:b/>
          <w:bCs/>
          <w:color w:val="222222"/>
        </w:rPr>
        <w:t>Verification of the life-styles of the employees</w:t>
      </w:r>
    </w:p>
    <w:p w:rsidR="00037C2B" w:rsidRPr="00596D1F" w:rsidRDefault="00037C2B" w:rsidP="00037C2B">
      <w:pPr>
        <w:pStyle w:val="NormalWeb"/>
        <w:numPr>
          <w:ilvl w:val="0"/>
          <w:numId w:val="42"/>
        </w:numPr>
        <w:shd w:val="clear" w:color="auto" w:fill="FFFFFF"/>
        <w:spacing w:before="0" w:beforeAutospacing="0" w:after="0" w:afterAutospacing="0" w:line="270" w:lineRule="atLeast"/>
        <w:ind w:left="1418" w:hanging="425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Proper Job-rotation in work environment</w:t>
      </w:r>
    </w:p>
    <w:p w:rsidR="00037C2B" w:rsidRPr="00596D1F" w:rsidRDefault="00037C2B" w:rsidP="00037C2B">
      <w:pPr>
        <w:pStyle w:val="NormalWeb"/>
        <w:numPr>
          <w:ilvl w:val="0"/>
          <w:numId w:val="42"/>
        </w:numPr>
        <w:shd w:val="clear" w:color="auto" w:fill="FFFFFF"/>
        <w:spacing w:before="0" w:beforeAutospacing="0" w:after="0" w:afterAutospacing="0" w:line="270" w:lineRule="atLeast"/>
        <w:ind w:left="1418" w:hanging="425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Not allowing frequent cheque purchase to the employees by the employer</w:t>
      </w:r>
    </w:p>
    <w:p w:rsidR="00037C2B" w:rsidRPr="00596D1F" w:rsidRDefault="00037C2B" w:rsidP="00037C2B">
      <w:pPr>
        <w:pStyle w:val="NormalWeb"/>
        <w:numPr>
          <w:ilvl w:val="0"/>
          <w:numId w:val="42"/>
        </w:numPr>
        <w:shd w:val="clear" w:color="auto" w:fill="FFFFFF"/>
        <w:spacing w:before="0" w:beforeAutospacing="0" w:after="0" w:afterAutospacing="0" w:line="270" w:lineRule="atLeast"/>
        <w:ind w:left="1418" w:hanging="425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All of the above</w:t>
      </w:r>
    </w:p>
    <w:p w:rsidR="005E7EC8" w:rsidRPr="00596D1F" w:rsidRDefault="005E7EC8" w:rsidP="00C20D67">
      <w:p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</w:p>
    <w:p w:rsidR="005E7EC8" w:rsidRPr="00596D1F" w:rsidRDefault="005E7EC8" w:rsidP="00596D1F">
      <w:pPr>
        <w:spacing w:after="120"/>
        <w:rPr>
          <w:rFonts w:asciiTheme="majorBidi" w:hAnsiTheme="majorBidi" w:cstheme="majorBidi"/>
          <w:sz w:val="24"/>
          <w:szCs w:val="24"/>
        </w:rPr>
      </w:pPr>
    </w:p>
    <w:p w:rsidR="005E7EC8" w:rsidRDefault="00FB7D2B" w:rsidP="00FB7D2B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2.</w:t>
      </w: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="005E7EC8"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While accounts are transferred from one branch to another, the receiving branch is expected to comply with KYC Norms. Which one of the following is/are correct in this regard?</w:t>
      </w:r>
    </w:p>
    <w:p w:rsidR="0007373C" w:rsidRDefault="0007373C" w:rsidP="00FB7D2B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</w:p>
    <w:p w:rsidR="0007373C" w:rsidRPr="0007373C" w:rsidRDefault="0007373C" w:rsidP="0007373C">
      <w:pPr>
        <w:pStyle w:val="ListParagraph"/>
        <w:numPr>
          <w:ilvl w:val="0"/>
          <w:numId w:val="3"/>
        </w:numPr>
        <w:shd w:val="clear" w:color="auto" w:fill="FFF9EE"/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b/>
          <w:bCs/>
          <w:color w:val="222222"/>
          <w:sz w:val="24"/>
          <w:szCs w:val="24"/>
        </w:rPr>
        <w:t>Fresh details are to be obtained and a fresh customer profile is to be prepared</w:t>
      </w:r>
    </w:p>
    <w:p w:rsidR="005E7EC8" w:rsidRPr="00596D1F" w:rsidRDefault="005E7EC8" w:rsidP="00E02B2A">
      <w:pPr>
        <w:pStyle w:val="ListParagraph"/>
        <w:numPr>
          <w:ilvl w:val="0"/>
          <w:numId w:val="3"/>
        </w:numPr>
        <w:shd w:val="clear" w:color="auto" w:fill="FFF9EE"/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Detailed verification of Customer Profile as received from the earlier branch is to be done with caution</w:t>
      </w:r>
    </w:p>
    <w:p w:rsidR="005E7EC8" w:rsidRPr="00596D1F" w:rsidRDefault="005E7EC8" w:rsidP="00E02B2A">
      <w:pPr>
        <w:pStyle w:val="ListParagraph"/>
        <w:numPr>
          <w:ilvl w:val="0"/>
          <w:numId w:val="3"/>
        </w:numPr>
        <w:shd w:val="clear" w:color="auto" w:fill="FFF9EE"/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Detailed verification is not needed but the account is opened immediately and informed to the customer</w:t>
      </w:r>
    </w:p>
    <w:p w:rsidR="005E7EC8" w:rsidRPr="00596D1F" w:rsidRDefault="005E7EC8" w:rsidP="00E02B2A">
      <w:pPr>
        <w:pStyle w:val="ListParagraph"/>
        <w:numPr>
          <w:ilvl w:val="0"/>
          <w:numId w:val="3"/>
        </w:numPr>
        <w:shd w:val="clear" w:color="auto" w:fill="FFF9EE"/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No transaction is to be permitted for the first six months till the customer is fully know to the bank</w:t>
      </w:r>
    </w:p>
    <w:p w:rsidR="005E7EC8" w:rsidRPr="00596D1F" w:rsidRDefault="005E7EC8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7B6952" w:rsidRDefault="00FB7D2B" w:rsidP="007B6952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3.</w:t>
      </w:r>
      <w:r w:rsidRPr="00596D1F">
        <w:rPr>
          <w:rFonts w:asciiTheme="majorBidi" w:hAnsiTheme="majorBidi" w:cstheme="majorBidi"/>
          <w:color w:val="222222"/>
        </w:rPr>
        <w:tab/>
      </w:r>
      <w:r w:rsidR="007B6952" w:rsidRPr="00596D1F">
        <w:rPr>
          <w:rFonts w:asciiTheme="majorBidi" w:hAnsiTheme="majorBidi" w:cstheme="majorBidi"/>
          <w:b/>
          <w:color w:val="222222"/>
        </w:rPr>
        <w:t>One of the important steps to be taken while opening NRI accounts is ……… by the bank branch</w:t>
      </w:r>
    </w:p>
    <w:p w:rsidR="0007373C" w:rsidRPr="00596D1F" w:rsidRDefault="0007373C" w:rsidP="007B6952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</w:p>
    <w:p w:rsidR="007B6952" w:rsidRPr="00596D1F" w:rsidRDefault="007B6952" w:rsidP="00E02B2A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0" w:afterAutospacing="0" w:line="270" w:lineRule="atLeast"/>
        <w:ind w:left="1418" w:hanging="851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Authentication / verification of signature made by the relative of NRI in India</w:t>
      </w:r>
    </w:p>
    <w:p w:rsidR="007B6952" w:rsidRPr="00596D1F" w:rsidRDefault="007B6952" w:rsidP="00E02B2A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0" w:afterAutospacing="0" w:line="270" w:lineRule="atLeast"/>
        <w:ind w:left="1418" w:hanging="851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Authentication / verification of signature made by friends of the NRI who are staying abroad</w:t>
      </w:r>
    </w:p>
    <w:p w:rsidR="0050764F" w:rsidRPr="00596D1F" w:rsidRDefault="007B6952" w:rsidP="00E02B2A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0" w:afterAutospacing="0" w:line="270" w:lineRule="atLeast"/>
        <w:ind w:left="1418" w:hanging="851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All of the above</w:t>
      </w:r>
    </w:p>
    <w:p w:rsidR="0007373C" w:rsidRPr="00596D1F" w:rsidRDefault="0007373C" w:rsidP="0007373C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0" w:afterAutospacing="0" w:line="270" w:lineRule="atLeast"/>
        <w:ind w:left="1418" w:hanging="851"/>
        <w:jc w:val="both"/>
        <w:rPr>
          <w:rFonts w:asciiTheme="majorBidi" w:hAnsiTheme="majorBidi" w:cstheme="majorBidi"/>
          <w:b/>
          <w:bCs/>
          <w:color w:val="222222"/>
        </w:rPr>
      </w:pPr>
      <w:r w:rsidRPr="00596D1F">
        <w:rPr>
          <w:rFonts w:asciiTheme="majorBidi" w:hAnsiTheme="majorBidi" w:cstheme="majorBidi"/>
          <w:b/>
          <w:bCs/>
          <w:color w:val="222222"/>
        </w:rPr>
        <w:t>Authentication / verification of signature by Indian Embassy</w:t>
      </w:r>
    </w:p>
    <w:p w:rsidR="0050764F" w:rsidRPr="00596D1F" w:rsidRDefault="0050764F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7A458D" w:rsidRPr="00C20D67" w:rsidRDefault="00FB7D2B" w:rsidP="007A458D">
      <w:p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4.</w:t>
      </w: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="007A458D" w:rsidRPr="00C20D67">
        <w:rPr>
          <w:rFonts w:asciiTheme="majorBidi" w:hAnsiTheme="majorBidi" w:cstheme="majorBidi"/>
          <w:b/>
          <w:bCs/>
          <w:sz w:val="24"/>
          <w:szCs w:val="24"/>
        </w:rPr>
        <w:t>Many times we read in newspapers that several companies are adopting the FCCBs route to raise capital. What is the full form of FCCBs?</w:t>
      </w:r>
    </w:p>
    <w:p w:rsidR="007A458D" w:rsidRPr="00596D1F" w:rsidRDefault="007A458D" w:rsidP="007A458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709" w:hanging="142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Foreign Convertible Credit Bonds</w:t>
      </w:r>
    </w:p>
    <w:p w:rsidR="007A458D" w:rsidRPr="0007373C" w:rsidRDefault="007A458D" w:rsidP="007A458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709" w:hanging="142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Financial Consortium and Credit Bureau</w:t>
      </w:r>
    </w:p>
    <w:p w:rsidR="007A458D" w:rsidRPr="0007373C" w:rsidRDefault="007A458D" w:rsidP="007A458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709" w:hanging="142"/>
        <w:jc w:val="both"/>
        <w:rPr>
          <w:rFonts w:asciiTheme="majorBidi" w:hAnsiTheme="majorBidi" w:cstheme="majorBidi"/>
          <w:b/>
          <w:sz w:val="24"/>
          <w:szCs w:val="24"/>
        </w:rPr>
      </w:pPr>
      <w:r w:rsidRPr="00596D1F">
        <w:rPr>
          <w:rFonts w:asciiTheme="majorBidi" w:hAnsiTheme="majorBidi" w:cstheme="majorBidi"/>
          <w:b/>
          <w:sz w:val="24"/>
          <w:szCs w:val="24"/>
        </w:rPr>
        <w:t>Foreign Currency Convertible Bonds</w:t>
      </w:r>
    </w:p>
    <w:p w:rsidR="007A458D" w:rsidRPr="00596D1F" w:rsidRDefault="007A458D" w:rsidP="007A458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709" w:hanging="142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Future Credit and Currency Bureau</w:t>
      </w:r>
    </w:p>
    <w:p w:rsidR="007A458D" w:rsidRPr="00596D1F" w:rsidRDefault="007A458D" w:rsidP="007A458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709" w:hanging="142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None of these</w:t>
      </w:r>
    </w:p>
    <w:p w:rsidR="0050764F" w:rsidRPr="00596D1F" w:rsidRDefault="0050764F" w:rsidP="007A458D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</w:p>
    <w:p w:rsidR="0050764F" w:rsidRDefault="0050764F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596D1F" w:rsidRPr="00596D1F" w:rsidRDefault="00596D1F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0A3BE7" w:rsidRDefault="00FB7D2B" w:rsidP="00FB7D2B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5.</w:t>
      </w: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="000A3BE7"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 Money Laundering means </w:t>
      </w:r>
      <w:r w:rsidR="0007373C">
        <w:rPr>
          <w:rFonts w:asciiTheme="majorBidi" w:eastAsia="Times New Roman" w:hAnsiTheme="majorBidi" w:cstheme="majorBidi"/>
          <w:color w:val="222222"/>
          <w:sz w:val="24"/>
          <w:szCs w:val="24"/>
        </w:rPr>
        <w:t>–</w:t>
      </w:r>
    </w:p>
    <w:p w:rsidR="0007373C" w:rsidRPr="0007373C" w:rsidRDefault="0007373C" w:rsidP="0007373C">
      <w:pPr>
        <w:pStyle w:val="ListParagraph"/>
        <w:numPr>
          <w:ilvl w:val="0"/>
          <w:numId w:val="5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b/>
          <w:bCs/>
          <w:color w:val="222222"/>
          <w:sz w:val="24"/>
          <w:szCs w:val="24"/>
        </w:rPr>
        <w:t>Conversion of money which is illegally obtained to make them legitimate</w:t>
      </w:r>
    </w:p>
    <w:p w:rsidR="000A3BE7" w:rsidRPr="0007373C" w:rsidRDefault="000A3BE7" w:rsidP="0007373C">
      <w:pPr>
        <w:pStyle w:val="ListParagraph"/>
        <w:numPr>
          <w:ilvl w:val="0"/>
          <w:numId w:val="5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Conversion of assets to invest in Laundromats</w:t>
      </w:r>
    </w:p>
    <w:p w:rsidR="000A3BE7" w:rsidRDefault="000A3BE7" w:rsidP="00E02B2A">
      <w:pPr>
        <w:pStyle w:val="ListParagraph"/>
        <w:numPr>
          <w:ilvl w:val="0"/>
          <w:numId w:val="5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lastRenderedPageBreak/>
        <w:t>Conversion of cash into gold to make them legitimate</w:t>
      </w:r>
    </w:p>
    <w:p w:rsidR="00FB7D2B" w:rsidRPr="00596D1F" w:rsidRDefault="000A3BE7" w:rsidP="00E02B2A">
      <w:pPr>
        <w:pStyle w:val="ListParagraph"/>
        <w:numPr>
          <w:ilvl w:val="0"/>
          <w:numId w:val="5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Conversion of assets into cash to make them legitimate</w:t>
      </w:r>
    </w:p>
    <w:p w:rsidR="007A458D" w:rsidRPr="00596D1F" w:rsidRDefault="007A458D" w:rsidP="007A458D">
      <w:pPr>
        <w:spacing w:after="240" w:line="348" w:lineRule="atLeast"/>
        <w:textAlignment w:val="baseline"/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6.    </w:t>
      </w:r>
      <w:r w:rsidRPr="007A458D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 xml:space="preserve"> </w:t>
      </w:r>
      <w:r w:rsidRPr="00596D1F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What is meant by the phrase 'teleological ethics'?</w:t>
      </w:r>
    </w:p>
    <w:p w:rsidR="007A458D" w:rsidRPr="007715CC" w:rsidRDefault="007A458D" w:rsidP="007A458D">
      <w:pPr>
        <w:pStyle w:val="ListParagraph"/>
        <w:numPr>
          <w:ilvl w:val="0"/>
          <w:numId w:val="50"/>
        </w:numPr>
        <w:spacing w:after="0" w:line="240" w:lineRule="auto"/>
        <w:ind w:left="1418" w:hanging="425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7715CC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Is used to judge is an action is right, fair and honest.</w:t>
      </w:r>
    </w:p>
    <w:p w:rsidR="007A458D" w:rsidRPr="007715CC" w:rsidRDefault="007A458D" w:rsidP="007A458D">
      <w:pPr>
        <w:pStyle w:val="ListParagraph"/>
        <w:numPr>
          <w:ilvl w:val="0"/>
          <w:numId w:val="50"/>
        </w:numPr>
        <w:spacing w:after="0" w:line="240" w:lineRule="auto"/>
        <w:ind w:left="1418" w:hanging="425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7715C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An action can only be judged by its consequences.</w:t>
      </w:r>
    </w:p>
    <w:p w:rsidR="007A458D" w:rsidRPr="007715CC" w:rsidRDefault="007A458D" w:rsidP="007A458D">
      <w:pPr>
        <w:pStyle w:val="ListParagraph"/>
        <w:numPr>
          <w:ilvl w:val="0"/>
          <w:numId w:val="50"/>
        </w:numPr>
        <w:spacing w:after="0" w:line="240" w:lineRule="auto"/>
        <w:ind w:left="1418" w:hanging="425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7715CC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Developing the individual personal characteristics.</w:t>
      </w:r>
    </w:p>
    <w:p w:rsidR="007A458D" w:rsidRPr="007715CC" w:rsidRDefault="007A458D" w:rsidP="007A458D">
      <w:pPr>
        <w:pStyle w:val="ListParagraph"/>
        <w:numPr>
          <w:ilvl w:val="0"/>
          <w:numId w:val="50"/>
        </w:numPr>
        <w:spacing w:after="0" w:line="240" w:lineRule="auto"/>
        <w:ind w:left="1418" w:hanging="425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7715CC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The key purpose of ethics is to increase freedom.</w:t>
      </w:r>
    </w:p>
    <w:p w:rsidR="00596D1F" w:rsidRDefault="00596D1F" w:rsidP="00FB7D2B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</w:p>
    <w:p w:rsidR="000A3BE7" w:rsidRPr="00596D1F" w:rsidRDefault="000A3BE7" w:rsidP="00FB7D2B">
      <w:pPr>
        <w:spacing w:after="120"/>
        <w:rPr>
          <w:rFonts w:asciiTheme="majorBidi" w:hAnsiTheme="majorBidi" w:cstheme="majorBidi"/>
          <w:sz w:val="24"/>
          <w:szCs w:val="24"/>
        </w:rPr>
      </w:pPr>
    </w:p>
    <w:p w:rsidR="007A458D" w:rsidRDefault="00FB7D2B" w:rsidP="007A458D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7.</w:t>
      </w:r>
      <w:r w:rsidRPr="00596D1F">
        <w:rPr>
          <w:rFonts w:asciiTheme="majorBidi" w:hAnsiTheme="majorBidi" w:cstheme="majorBidi"/>
          <w:color w:val="222222"/>
        </w:rPr>
        <w:tab/>
      </w:r>
      <w:r w:rsidR="007A458D" w:rsidRPr="00596D1F">
        <w:rPr>
          <w:rFonts w:asciiTheme="majorBidi" w:hAnsiTheme="majorBidi" w:cstheme="majorBidi"/>
          <w:b/>
          <w:color w:val="222222"/>
        </w:rPr>
        <w:t>Objective of KYC guidelines issued by RBI is</w:t>
      </w:r>
    </w:p>
    <w:p w:rsidR="007A458D" w:rsidRPr="00596D1F" w:rsidRDefault="007A458D" w:rsidP="007A458D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</w:p>
    <w:p w:rsidR="007A458D" w:rsidRPr="0007373C" w:rsidRDefault="007A458D" w:rsidP="007A458D">
      <w:pPr>
        <w:pStyle w:val="NormalWeb"/>
        <w:numPr>
          <w:ilvl w:val="0"/>
          <w:numId w:val="49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color w:val="333333"/>
          <w:bdr w:val="none" w:sz="0" w:space="0" w:color="auto" w:frame="1"/>
        </w:rPr>
      </w:pPr>
      <w:r w:rsidRPr="00596D1F">
        <w:rPr>
          <w:rFonts w:asciiTheme="majorBidi" w:hAnsiTheme="majorBidi" w:cstheme="majorBidi"/>
          <w:color w:val="222222"/>
        </w:rPr>
        <w:t>To discourage opening of new accounts</w:t>
      </w:r>
    </w:p>
    <w:p w:rsidR="007A458D" w:rsidRPr="0007373C" w:rsidRDefault="007A458D" w:rsidP="007A458D">
      <w:pPr>
        <w:pStyle w:val="NormalWeb"/>
        <w:numPr>
          <w:ilvl w:val="0"/>
          <w:numId w:val="49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b/>
          <w:bCs/>
          <w:color w:val="222222"/>
        </w:rPr>
      </w:pPr>
      <w:r w:rsidRPr="00596D1F">
        <w:rPr>
          <w:rFonts w:asciiTheme="majorBidi" w:hAnsiTheme="majorBidi" w:cstheme="majorBidi"/>
          <w:b/>
          <w:bCs/>
          <w:color w:val="222222"/>
        </w:rPr>
        <w:t>To control the financial frauds/money laundering</w:t>
      </w:r>
    </w:p>
    <w:p w:rsidR="007A458D" w:rsidRPr="00596D1F" w:rsidRDefault="007A458D" w:rsidP="007A458D">
      <w:pPr>
        <w:pStyle w:val="NormalWeb"/>
        <w:numPr>
          <w:ilvl w:val="0"/>
          <w:numId w:val="49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color w:val="333333"/>
          <w:bdr w:val="none" w:sz="0" w:space="0" w:color="auto" w:frame="1"/>
        </w:rPr>
      </w:pPr>
      <w:r w:rsidRPr="00596D1F">
        <w:rPr>
          <w:rFonts w:asciiTheme="majorBidi" w:hAnsiTheme="majorBidi" w:cstheme="majorBidi"/>
          <w:color w:val="222222"/>
        </w:rPr>
        <w:t>To increase competition among the public sector and private sector banks</w:t>
      </w:r>
    </w:p>
    <w:p w:rsidR="007A458D" w:rsidRPr="00596D1F" w:rsidRDefault="007A458D" w:rsidP="007A458D">
      <w:pPr>
        <w:pStyle w:val="NormalWeb"/>
        <w:numPr>
          <w:ilvl w:val="0"/>
          <w:numId w:val="49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color w:val="333333"/>
          <w:bdr w:val="none" w:sz="0" w:space="0" w:color="auto" w:frame="1"/>
        </w:rPr>
      </w:pPr>
      <w:r w:rsidRPr="00596D1F">
        <w:rPr>
          <w:rFonts w:asciiTheme="majorBidi" w:hAnsiTheme="majorBidi" w:cstheme="majorBidi"/>
          <w:color w:val="222222"/>
        </w:rPr>
        <w:t>To check / control over the new accounts</w:t>
      </w:r>
    </w:p>
    <w:p w:rsidR="0007373C" w:rsidRPr="00596D1F" w:rsidRDefault="0007373C" w:rsidP="007A458D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</w:p>
    <w:p w:rsidR="0007373C" w:rsidRPr="00596D1F" w:rsidRDefault="0007373C" w:rsidP="0007373C">
      <w:pPr>
        <w:pStyle w:val="ListParagraph"/>
        <w:shd w:val="clear" w:color="auto" w:fill="FFF9EE"/>
        <w:tabs>
          <w:tab w:val="left" w:pos="1418"/>
        </w:tabs>
        <w:spacing w:after="120" w:line="240" w:lineRule="auto"/>
        <w:ind w:left="1418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</w:p>
    <w:p w:rsidR="000A3BE7" w:rsidRPr="00596D1F" w:rsidRDefault="000A3BE7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0A3BE7" w:rsidRPr="00596D1F" w:rsidRDefault="00FB7D2B" w:rsidP="00FB7D2B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8.</w:t>
      </w: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="000A3BE7"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Role of the concurrent auditors / </w:t>
      </w:r>
      <w:proofErr w:type="gramStart"/>
      <w:r w:rsidR="000A3BE7"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Internal</w:t>
      </w:r>
      <w:proofErr w:type="gramEnd"/>
      <w:r w:rsidR="000A3BE7"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 auditors with KYC is to -</w:t>
      </w:r>
    </w:p>
    <w:p w:rsidR="000A3BE7" w:rsidRPr="00596D1F" w:rsidRDefault="000A3BE7" w:rsidP="00E02B2A">
      <w:pPr>
        <w:pStyle w:val="ListParagraph"/>
        <w:numPr>
          <w:ilvl w:val="0"/>
          <w:numId w:val="8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Review of compliance of KYC guidelines</w:t>
      </w:r>
    </w:p>
    <w:p w:rsidR="000A3BE7" w:rsidRPr="00596D1F" w:rsidRDefault="000A3BE7" w:rsidP="00E02B2A">
      <w:pPr>
        <w:pStyle w:val="ListParagraph"/>
        <w:numPr>
          <w:ilvl w:val="0"/>
          <w:numId w:val="8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Effectiveness of the implementation of the KYC</w:t>
      </w:r>
    </w:p>
    <w:p w:rsidR="000A3BE7" w:rsidRPr="00596D1F" w:rsidRDefault="000A3BE7" w:rsidP="00E02B2A">
      <w:pPr>
        <w:pStyle w:val="ListParagraph"/>
        <w:numPr>
          <w:ilvl w:val="0"/>
          <w:numId w:val="8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Verification of newly opened accounts and their transactions</w:t>
      </w:r>
    </w:p>
    <w:p w:rsidR="000A3BE7" w:rsidRPr="00596D1F" w:rsidRDefault="000A3BE7" w:rsidP="00E02B2A">
      <w:pPr>
        <w:pStyle w:val="ListParagraph"/>
        <w:numPr>
          <w:ilvl w:val="0"/>
          <w:numId w:val="8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b/>
          <w:bCs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b/>
          <w:bCs/>
          <w:color w:val="222222"/>
          <w:sz w:val="24"/>
          <w:szCs w:val="24"/>
        </w:rPr>
        <w:t>All of the above</w:t>
      </w:r>
    </w:p>
    <w:p w:rsidR="00A276FE" w:rsidRPr="00596D1F" w:rsidRDefault="00A276FE" w:rsidP="00FB7D2B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b/>
          <w:bCs/>
          <w:color w:val="222222"/>
          <w:sz w:val="24"/>
          <w:szCs w:val="24"/>
        </w:rPr>
      </w:pPr>
    </w:p>
    <w:p w:rsidR="007A458D" w:rsidRPr="00596D1F" w:rsidRDefault="00FB7D2B" w:rsidP="007A458D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9.</w:t>
      </w:r>
      <w:r w:rsidRPr="00596D1F">
        <w:rPr>
          <w:rFonts w:asciiTheme="majorBidi" w:hAnsiTheme="majorBidi" w:cstheme="majorBidi"/>
          <w:color w:val="222222"/>
        </w:rPr>
        <w:tab/>
      </w:r>
      <w:r w:rsidR="00A276FE" w:rsidRPr="00596D1F">
        <w:rPr>
          <w:rFonts w:asciiTheme="majorBidi" w:hAnsiTheme="majorBidi" w:cstheme="majorBidi"/>
          <w:color w:val="222222"/>
        </w:rPr>
        <w:t xml:space="preserve"> </w:t>
      </w:r>
      <w:r w:rsidR="007A458D" w:rsidRPr="00596D1F">
        <w:rPr>
          <w:rFonts w:asciiTheme="majorBidi" w:hAnsiTheme="majorBidi" w:cstheme="majorBidi"/>
          <w:b/>
          <w:color w:val="222222"/>
        </w:rPr>
        <w:t xml:space="preserve">In </w:t>
      </w:r>
      <w:proofErr w:type="spellStart"/>
      <w:r w:rsidR="007A458D" w:rsidRPr="00596D1F">
        <w:rPr>
          <w:rFonts w:asciiTheme="majorBidi" w:hAnsiTheme="majorBidi" w:cstheme="majorBidi"/>
          <w:b/>
          <w:color w:val="222222"/>
        </w:rPr>
        <w:t>computerised</w:t>
      </w:r>
      <w:proofErr w:type="spellEnd"/>
      <w:r w:rsidR="007A458D" w:rsidRPr="00596D1F">
        <w:rPr>
          <w:rFonts w:asciiTheme="majorBidi" w:hAnsiTheme="majorBidi" w:cstheme="majorBidi"/>
          <w:b/>
          <w:color w:val="222222"/>
        </w:rPr>
        <w:t xml:space="preserve"> branches, suitable filters are required in the software for the purpose of</w:t>
      </w:r>
    </w:p>
    <w:p w:rsidR="007A458D" w:rsidRPr="00596D1F" w:rsidRDefault="007A458D" w:rsidP="007A458D">
      <w:pPr>
        <w:pStyle w:val="NormalWeb"/>
        <w:numPr>
          <w:ilvl w:val="0"/>
          <w:numId w:val="47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calculating the correct rate of interest            </w:t>
      </w:r>
    </w:p>
    <w:p w:rsidR="007A458D" w:rsidRPr="00596D1F" w:rsidRDefault="007A458D" w:rsidP="007A458D">
      <w:pPr>
        <w:pStyle w:val="NormalWeb"/>
        <w:numPr>
          <w:ilvl w:val="0"/>
          <w:numId w:val="47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printing out the customer profiles</w:t>
      </w:r>
    </w:p>
    <w:p w:rsidR="007A458D" w:rsidRPr="00596D1F" w:rsidRDefault="007A458D" w:rsidP="007A458D">
      <w:pPr>
        <w:pStyle w:val="NormalWeb"/>
        <w:numPr>
          <w:ilvl w:val="0"/>
          <w:numId w:val="47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b/>
          <w:color w:val="222222"/>
        </w:rPr>
      </w:pPr>
      <w:r w:rsidRPr="00596D1F">
        <w:rPr>
          <w:rFonts w:asciiTheme="majorBidi" w:hAnsiTheme="majorBidi" w:cstheme="majorBidi"/>
          <w:b/>
          <w:bCs/>
          <w:color w:val="222222"/>
        </w:rPr>
        <w:t>monitoring the suspicious transactions</w:t>
      </w:r>
      <w:r w:rsidRPr="00596D1F">
        <w:rPr>
          <w:rFonts w:asciiTheme="majorBidi" w:hAnsiTheme="majorBidi" w:cstheme="majorBidi"/>
          <w:b/>
          <w:color w:val="222222"/>
        </w:rPr>
        <w:t>  </w:t>
      </w:r>
    </w:p>
    <w:p w:rsidR="007A458D" w:rsidRPr="00596D1F" w:rsidRDefault="007A458D" w:rsidP="007A458D">
      <w:pPr>
        <w:pStyle w:val="NormalWeb"/>
        <w:numPr>
          <w:ilvl w:val="0"/>
          <w:numId w:val="47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sharing information/data to the Head Office     </w:t>
      </w:r>
    </w:p>
    <w:p w:rsidR="00A276FE" w:rsidRPr="00596D1F" w:rsidRDefault="00A276FE" w:rsidP="007A458D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</w:p>
    <w:p w:rsidR="000A3BE7" w:rsidRPr="00596D1F" w:rsidRDefault="000A3BE7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A276FE" w:rsidRPr="00596D1F" w:rsidRDefault="00FB7D2B" w:rsidP="00FB7D2B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10.</w:t>
      </w: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="00A276FE"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Which of the following transactions is/are suspicious from AML angle -</w:t>
      </w:r>
    </w:p>
    <w:p w:rsidR="00A276FE" w:rsidRPr="00596D1F" w:rsidRDefault="00A276FE" w:rsidP="00E02B2A">
      <w:pPr>
        <w:pStyle w:val="ListParagraph"/>
        <w:numPr>
          <w:ilvl w:val="0"/>
          <w:numId w:val="10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Large volume of credits happen through DDs/TTs/BC </w:t>
      </w:r>
      <w:proofErr w:type="spellStart"/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etC.</w:t>
      </w:r>
      <w:proofErr w:type="spellEnd"/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,</w:t>
      </w:r>
    </w:p>
    <w:p w:rsidR="00A276FE" w:rsidRPr="00596D1F" w:rsidRDefault="00A276FE" w:rsidP="00E02B2A">
      <w:pPr>
        <w:pStyle w:val="ListParagraph"/>
        <w:numPr>
          <w:ilvl w:val="0"/>
          <w:numId w:val="10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Deposit of several small values of cheques</w:t>
      </w:r>
    </w:p>
    <w:p w:rsidR="00A276FE" w:rsidRPr="00596D1F" w:rsidRDefault="00A276FE" w:rsidP="00E02B2A">
      <w:pPr>
        <w:pStyle w:val="ListParagraph"/>
        <w:numPr>
          <w:ilvl w:val="0"/>
          <w:numId w:val="10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Frequent deposits of cash into the account by persons other than the account holder or his authorized representative</w:t>
      </w:r>
    </w:p>
    <w:p w:rsidR="00A276FE" w:rsidRPr="00596D1F" w:rsidRDefault="00A276FE" w:rsidP="00E02B2A">
      <w:pPr>
        <w:pStyle w:val="ListParagraph"/>
        <w:numPr>
          <w:ilvl w:val="0"/>
          <w:numId w:val="10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b/>
          <w:bCs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b/>
          <w:bCs/>
          <w:color w:val="222222"/>
          <w:sz w:val="24"/>
          <w:szCs w:val="24"/>
        </w:rPr>
        <w:t>All of the above</w:t>
      </w:r>
    </w:p>
    <w:p w:rsidR="00A276FE" w:rsidRPr="00596D1F" w:rsidRDefault="00A276FE" w:rsidP="00626504">
      <w:pPr>
        <w:spacing w:after="120"/>
        <w:rPr>
          <w:rFonts w:asciiTheme="majorBidi" w:hAnsiTheme="majorBidi" w:cstheme="majorBidi"/>
          <w:sz w:val="24"/>
          <w:szCs w:val="24"/>
        </w:rPr>
      </w:pPr>
    </w:p>
    <w:p w:rsidR="007A458D" w:rsidRPr="00596D1F" w:rsidRDefault="00FB7D2B" w:rsidP="007A458D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11.</w:t>
      </w:r>
      <w:r w:rsidRPr="00596D1F">
        <w:rPr>
          <w:rFonts w:asciiTheme="majorBidi" w:hAnsiTheme="majorBidi" w:cstheme="majorBidi"/>
          <w:color w:val="222222"/>
        </w:rPr>
        <w:tab/>
      </w:r>
      <w:r w:rsidR="007A458D" w:rsidRPr="00596D1F">
        <w:rPr>
          <w:rFonts w:asciiTheme="majorBidi" w:hAnsiTheme="majorBidi" w:cstheme="majorBidi"/>
          <w:b/>
          <w:color w:val="222222"/>
        </w:rPr>
        <w:t>While opening an account in case of partnership firm, one of the vital document to be produced by the firm is</w:t>
      </w:r>
    </w:p>
    <w:p w:rsidR="007A458D" w:rsidRPr="00596D1F" w:rsidRDefault="007A458D" w:rsidP="007A458D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</w:p>
    <w:p w:rsidR="007A458D" w:rsidRPr="00596D1F" w:rsidRDefault="007A458D" w:rsidP="007A458D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Partners MOU</w:t>
      </w:r>
    </w:p>
    <w:p w:rsidR="007A458D" w:rsidRPr="00596D1F" w:rsidRDefault="007A458D" w:rsidP="007A458D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b/>
          <w:color w:val="222222"/>
        </w:rPr>
      </w:pPr>
      <w:r w:rsidRPr="00596D1F">
        <w:rPr>
          <w:rFonts w:asciiTheme="majorBidi" w:hAnsiTheme="majorBidi" w:cstheme="majorBidi"/>
          <w:b/>
          <w:bCs/>
          <w:color w:val="222222"/>
        </w:rPr>
        <w:t>Partnership Deed</w:t>
      </w:r>
      <w:r w:rsidRPr="00596D1F">
        <w:rPr>
          <w:rFonts w:asciiTheme="majorBidi" w:hAnsiTheme="majorBidi" w:cstheme="majorBidi"/>
          <w:b/>
          <w:color w:val="222222"/>
        </w:rPr>
        <w:t>     </w:t>
      </w:r>
    </w:p>
    <w:p w:rsidR="007A458D" w:rsidRPr="00596D1F" w:rsidRDefault="007A458D" w:rsidP="007A458D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Registration certificate of Partnership</w:t>
      </w:r>
    </w:p>
    <w:p w:rsidR="007A458D" w:rsidRPr="00596D1F" w:rsidRDefault="007A458D" w:rsidP="007A458D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Signatures of the partners</w:t>
      </w:r>
    </w:p>
    <w:p w:rsidR="00A276FE" w:rsidRPr="00596D1F" w:rsidRDefault="00A276FE" w:rsidP="007A458D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b/>
          <w:bCs/>
          <w:color w:val="222222"/>
          <w:sz w:val="24"/>
          <w:szCs w:val="24"/>
        </w:rPr>
      </w:pPr>
    </w:p>
    <w:p w:rsidR="00A276FE" w:rsidRPr="00596D1F" w:rsidRDefault="00A276FE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A630AE" w:rsidRPr="00596D1F" w:rsidRDefault="00FB7D2B" w:rsidP="00FB7D2B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12.</w:t>
      </w: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="00A630AE"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Indicator/s about the suspicious transactions of a customer accounts is/are -</w:t>
      </w:r>
    </w:p>
    <w:p w:rsidR="00A630AE" w:rsidRPr="00596D1F" w:rsidRDefault="00A630AE" w:rsidP="00E02B2A">
      <w:pPr>
        <w:pStyle w:val="ListParagraph"/>
        <w:numPr>
          <w:ilvl w:val="0"/>
          <w:numId w:val="12"/>
        </w:numPr>
        <w:shd w:val="clear" w:color="auto" w:fill="FFF9EE"/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Depositing high value third party cheques endorsed in favour the account holder</w:t>
      </w:r>
    </w:p>
    <w:p w:rsidR="00A630AE" w:rsidRPr="00596D1F" w:rsidRDefault="00A630AE" w:rsidP="00E02B2A">
      <w:pPr>
        <w:pStyle w:val="ListParagraph"/>
        <w:numPr>
          <w:ilvl w:val="0"/>
          <w:numId w:val="12"/>
        </w:numPr>
        <w:shd w:val="clear" w:color="auto" w:fill="FFF9EE"/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Sudden increase in cash deposits</w:t>
      </w:r>
    </w:p>
    <w:p w:rsidR="00A630AE" w:rsidRPr="00596D1F" w:rsidRDefault="00A630AE" w:rsidP="00E02B2A">
      <w:pPr>
        <w:pStyle w:val="ListParagraph"/>
        <w:numPr>
          <w:ilvl w:val="0"/>
          <w:numId w:val="12"/>
        </w:numPr>
        <w:shd w:val="clear" w:color="auto" w:fill="FFF9EE"/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Receipt or payment of large sums of cash, which have no obvious purpose</w:t>
      </w:r>
    </w:p>
    <w:p w:rsidR="00A630AE" w:rsidRPr="00596D1F" w:rsidRDefault="00A630AE" w:rsidP="00E02B2A">
      <w:pPr>
        <w:pStyle w:val="ListParagraph"/>
        <w:numPr>
          <w:ilvl w:val="0"/>
          <w:numId w:val="12"/>
        </w:numPr>
        <w:shd w:val="clear" w:color="auto" w:fill="FFF9EE"/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b/>
          <w:bCs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b/>
          <w:bCs/>
          <w:color w:val="222222"/>
          <w:sz w:val="24"/>
          <w:szCs w:val="24"/>
        </w:rPr>
        <w:t>All of the above</w:t>
      </w:r>
    </w:p>
    <w:p w:rsidR="00A276FE" w:rsidRPr="00596D1F" w:rsidRDefault="00A276FE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A630AE" w:rsidRPr="00596D1F" w:rsidRDefault="00FB7D2B" w:rsidP="00FB7D2B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13.</w:t>
      </w: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="00A630AE"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Which of the following is a source of identification of new customer who is not having any valid documents such as, passport, etc.</w:t>
      </w:r>
    </w:p>
    <w:p w:rsidR="00A630AE" w:rsidRPr="00596D1F" w:rsidRDefault="00A630AE" w:rsidP="00E02B2A">
      <w:pPr>
        <w:pStyle w:val="ListParagraph"/>
        <w:numPr>
          <w:ilvl w:val="0"/>
          <w:numId w:val="13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Introduction given the Safe deposit locker holder of the bank</w:t>
      </w:r>
    </w:p>
    <w:p w:rsidR="00A630AE" w:rsidRPr="00596D1F" w:rsidRDefault="00A630AE" w:rsidP="00E02B2A">
      <w:pPr>
        <w:pStyle w:val="ListParagraph"/>
        <w:numPr>
          <w:ilvl w:val="0"/>
          <w:numId w:val="13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Self–declaration given by the new customer along with other opening forms</w:t>
      </w:r>
    </w:p>
    <w:p w:rsidR="00A630AE" w:rsidRDefault="00A630AE" w:rsidP="00E02B2A">
      <w:pPr>
        <w:pStyle w:val="ListParagraph"/>
        <w:numPr>
          <w:ilvl w:val="0"/>
          <w:numId w:val="13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None of the above</w:t>
      </w:r>
    </w:p>
    <w:p w:rsidR="0007373C" w:rsidRPr="00596D1F" w:rsidRDefault="0007373C" w:rsidP="0007373C">
      <w:pPr>
        <w:pStyle w:val="ListParagraph"/>
        <w:numPr>
          <w:ilvl w:val="0"/>
          <w:numId w:val="13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b/>
          <w:bCs/>
          <w:color w:val="222222"/>
          <w:sz w:val="24"/>
          <w:szCs w:val="24"/>
        </w:rPr>
        <w:t>Introduction from the third person having an account with the bank /branch</w:t>
      </w:r>
    </w:p>
    <w:p w:rsidR="0007373C" w:rsidRPr="00596D1F" w:rsidRDefault="0007373C" w:rsidP="0007373C">
      <w:pPr>
        <w:pStyle w:val="ListParagraph"/>
        <w:shd w:val="clear" w:color="auto" w:fill="FFF9EE"/>
        <w:tabs>
          <w:tab w:val="left" w:pos="1418"/>
        </w:tabs>
        <w:spacing w:after="120" w:line="240" w:lineRule="auto"/>
        <w:ind w:left="1418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</w:p>
    <w:p w:rsidR="00A630AE" w:rsidRPr="00596D1F" w:rsidRDefault="00A630AE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7A458D" w:rsidRDefault="00FB7D2B" w:rsidP="007A458D">
      <w:pPr>
        <w:spacing w:after="0" w:line="240" w:lineRule="auto"/>
        <w:rPr>
          <w:rFonts w:asciiTheme="majorBidi" w:hAnsiTheme="majorBidi" w:cstheme="majorBidi"/>
          <w:sz w:val="24"/>
          <w:szCs w:val="24"/>
          <w:lang w:val="en-GB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14.</w:t>
      </w: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="007A458D" w:rsidRPr="00596D1F">
        <w:rPr>
          <w:rFonts w:asciiTheme="majorBidi" w:hAnsiTheme="majorBidi" w:cstheme="majorBidi"/>
          <w:sz w:val="24"/>
          <w:szCs w:val="24"/>
          <w:lang w:val="en-GB"/>
        </w:rPr>
        <w:t>What are the three stages of Money Laundering?</w:t>
      </w:r>
    </w:p>
    <w:p w:rsidR="007A458D" w:rsidRPr="00596D1F" w:rsidRDefault="007A458D" w:rsidP="007A458D">
      <w:pPr>
        <w:spacing w:after="0" w:line="240" w:lineRule="auto"/>
        <w:rPr>
          <w:rFonts w:asciiTheme="majorBidi" w:hAnsiTheme="majorBidi" w:cstheme="majorBidi"/>
          <w:sz w:val="24"/>
          <w:szCs w:val="24"/>
          <w:lang w:val="en-GB"/>
        </w:rPr>
      </w:pPr>
    </w:p>
    <w:p w:rsidR="007A458D" w:rsidRPr="0007373C" w:rsidRDefault="007A458D" w:rsidP="007A458D">
      <w:pPr>
        <w:pStyle w:val="ListParagraph"/>
        <w:numPr>
          <w:ilvl w:val="0"/>
          <w:numId w:val="21"/>
        </w:numPr>
        <w:spacing w:after="0" w:line="240" w:lineRule="auto"/>
        <w:ind w:hanging="873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b/>
          <w:bCs/>
          <w:sz w:val="24"/>
          <w:szCs w:val="24"/>
          <w:lang w:val="en-GB"/>
        </w:rPr>
        <w:t>Placement, Layering and Integration</w:t>
      </w:r>
    </w:p>
    <w:p w:rsidR="007A458D" w:rsidRPr="00596D1F" w:rsidRDefault="007A458D" w:rsidP="007A458D">
      <w:pPr>
        <w:pStyle w:val="ListParagraph"/>
        <w:numPr>
          <w:ilvl w:val="0"/>
          <w:numId w:val="21"/>
        </w:numPr>
        <w:spacing w:after="0" w:line="240" w:lineRule="auto"/>
        <w:ind w:hanging="873"/>
        <w:rPr>
          <w:rFonts w:asciiTheme="majorBidi" w:hAnsiTheme="majorBidi" w:cstheme="majorBidi"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sz w:val="24"/>
          <w:szCs w:val="24"/>
          <w:lang w:val="en-GB"/>
        </w:rPr>
        <w:t>Faith, Hope and Charity</w:t>
      </w:r>
    </w:p>
    <w:p w:rsidR="007A458D" w:rsidRPr="00596D1F" w:rsidRDefault="007A458D" w:rsidP="007A458D">
      <w:pPr>
        <w:pStyle w:val="ListParagraph"/>
        <w:numPr>
          <w:ilvl w:val="0"/>
          <w:numId w:val="21"/>
        </w:numPr>
        <w:spacing w:after="0" w:line="240" w:lineRule="auto"/>
        <w:ind w:hanging="873"/>
        <w:rPr>
          <w:rFonts w:asciiTheme="majorBidi" w:hAnsiTheme="majorBidi" w:cstheme="majorBidi"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sz w:val="24"/>
          <w:szCs w:val="24"/>
          <w:lang w:val="en-GB"/>
        </w:rPr>
        <w:t>Assistance, Failure to report and Tipping off</w:t>
      </w:r>
    </w:p>
    <w:p w:rsidR="007A458D" w:rsidRPr="00596D1F" w:rsidRDefault="007A458D" w:rsidP="007A458D">
      <w:pPr>
        <w:pStyle w:val="ListParagraph"/>
        <w:numPr>
          <w:ilvl w:val="0"/>
          <w:numId w:val="21"/>
        </w:numPr>
        <w:spacing w:after="0" w:line="240" w:lineRule="auto"/>
        <w:ind w:hanging="873"/>
        <w:rPr>
          <w:rFonts w:asciiTheme="majorBidi" w:hAnsiTheme="majorBidi" w:cstheme="majorBidi"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sz w:val="24"/>
          <w:szCs w:val="24"/>
          <w:lang w:val="en-GB"/>
        </w:rPr>
        <w:t>Placement, Layering and Assisting</w:t>
      </w:r>
    </w:p>
    <w:p w:rsidR="00A630AE" w:rsidRPr="00596D1F" w:rsidRDefault="00A630AE" w:rsidP="007A458D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</w:p>
    <w:p w:rsidR="00A630AE" w:rsidRPr="00596D1F" w:rsidRDefault="00A630AE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FB7D2B" w:rsidRPr="00596D1F" w:rsidRDefault="00FB7D2B" w:rsidP="00FB7D2B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15.</w:t>
      </w: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="00A630AE"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Maximum retention period of the bank records in case of suspicious transactions is </w:t>
      </w: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–</w:t>
      </w:r>
    </w:p>
    <w:p w:rsidR="00FB7D2B" w:rsidRDefault="00A630AE" w:rsidP="00E02B2A">
      <w:pPr>
        <w:pStyle w:val="ListParagraph"/>
        <w:numPr>
          <w:ilvl w:val="0"/>
          <w:numId w:val="15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5 years </w:t>
      </w:r>
    </w:p>
    <w:p w:rsidR="0007373C" w:rsidRPr="0007373C" w:rsidRDefault="0007373C" w:rsidP="0007373C">
      <w:pPr>
        <w:pStyle w:val="ListParagraph"/>
        <w:numPr>
          <w:ilvl w:val="0"/>
          <w:numId w:val="15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b/>
          <w:bCs/>
          <w:color w:val="222222"/>
          <w:sz w:val="24"/>
          <w:szCs w:val="24"/>
        </w:rPr>
        <w:t>10 years</w:t>
      </w: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         </w:t>
      </w:r>
    </w:p>
    <w:p w:rsidR="00FB7D2B" w:rsidRPr="00596D1F" w:rsidRDefault="00A630AE" w:rsidP="00E02B2A">
      <w:pPr>
        <w:pStyle w:val="ListParagraph"/>
        <w:numPr>
          <w:ilvl w:val="0"/>
          <w:numId w:val="15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7 years           </w:t>
      </w:r>
    </w:p>
    <w:p w:rsidR="00A630AE" w:rsidRPr="00596D1F" w:rsidRDefault="00A630AE" w:rsidP="00E02B2A">
      <w:pPr>
        <w:pStyle w:val="ListParagraph"/>
        <w:numPr>
          <w:ilvl w:val="0"/>
          <w:numId w:val="15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15 years</w:t>
      </w:r>
    </w:p>
    <w:p w:rsidR="00A630AE" w:rsidRPr="00596D1F" w:rsidRDefault="00A630AE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A630AE" w:rsidRPr="00596D1F" w:rsidRDefault="00FB7D2B" w:rsidP="00FB7D2B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16.</w:t>
      </w: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ab/>
      </w:r>
      <w:r w:rsidR="00A630AE"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Strict adherence to KYC norms is achieved through -</w:t>
      </w:r>
    </w:p>
    <w:p w:rsidR="00A630AE" w:rsidRPr="00596D1F" w:rsidRDefault="00A630AE" w:rsidP="00E02B2A">
      <w:pPr>
        <w:pStyle w:val="ListParagraph"/>
        <w:numPr>
          <w:ilvl w:val="0"/>
          <w:numId w:val="16"/>
        </w:numPr>
        <w:shd w:val="clear" w:color="auto" w:fill="FFF9EE"/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following the statutory authority guidelines</w:t>
      </w:r>
    </w:p>
    <w:p w:rsidR="00A630AE" w:rsidRPr="00596D1F" w:rsidRDefault="00A630AE" w:rsidP="00E02B2A">
      <w:pPr>
        <w:pStyle w:val="ListParagraph"/>
        <w:numPr>
          <w:ilvl w:val="0"/>
          <w:numId w:val="16"/>
        </w:numPr>
        <w:shd w:val="clear" w:color="auto" w:fill="FFF9EE"/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identification of customers with appropriate documents</w:t>
      </w:r>
    </w:p>
    <w:p w:rsidR="00A630AE" w:rsidRPr="00596D1F" w:rsidRDefault="00A630AE" w:rsidP="00E02B2A">
      <w:pPr>
        <w:pStyle w:val="ListParagraph"/>
        <w:numPr>
          <w:ilvl w:val="0"/>
          <w:numId w:val="16"/>
        </w:numPr>
        <w:shd w:val="clear" w:color="auto" w:fill="FFF9EE"/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strict Implementation of the Banks Systems and procedures while opening the accounts</w:t>
      </w:r>
    </w:p>
    <w:p w:rsidR="00A630AE" w:rsidRPr="00596D1F" w:rsidRDefault="00A630AE" w:rsidP="00E02B2A">
      <w:pPr>
        <w:pStyle w:val="ListParagraph"/>
        <w:numPr>
          <w:ilvl w:val="0"/>
          <w:numId w:val="16"/>
        </w:numPr>
        <w:shd w:val="clear" w:color="auto" w:fill="FFF9EE"/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b/>
          <w:bCs/>
          <w:color w:val="222222"/>
          <w:sz w:val="24"/>
          <w:szCs w:val="24"/>
        </w:rPr>
        <w:t>All of the above</w:t>
      </w:r>
    </w:p>
    <w:p w:rsidR="00A630AE" w:rsidRPr="00596D1F" w:rsidRDefault="00A630AE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7A458D" w:rsidRPr="00596D1F" w:rsidRDefault="00FB7D2B" w:rsidP="007A458D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lastRenderedPageBreak/>
        <w:t>17.</w:t>
      </w:r>
      <w:r w:rsidRPr="00596D1F">
        <w:rPr>
          <w:rFonts w:asciiTheme="majorBidi" w:hAnsiTheme="majorBidi" w:cstheme="majorBidi"/>
          <w:sz w:val="24"/>
          <w:szCs w:val="24"/>
        </w:rPr>
        <w:tab/>
        <w:t xml:space="preserve"> </w:t>
      </w:r>
      <w:r w:rsidR="007A458D" w:rsidRPr="00596D1F">
        <w:rPr>
          <w:rFonts w:asciiTheme="majorBidi" w:hAnsiTheme="majorBidi" w:cstheme="majorBidi"/>
          <w:sz w:val="24"/>
          <w:szCs w:val="24"/>
        </w:rPr>
        <w:t>If you suspect someone of money laundering?</w:t>
      </w:r>
    </w:p>
    <w:p w:rsidR="007A458D" w:rsidRPr="00596D1F" w:rsidRDefault="007A458D" w:rsidP="007A458D">
      <w:pPr>
        <w:ind w:left="720"/>
        <w:rPr>
          <w:rFonts w:asciiTheme="majorBidi" w:hAnsiTheme="majorBidi" w:cstheme="majorBidi"/>
          <w:b/>
          <w:bCs/>
          <w:sz w:val="24"/>
          <w:szCs w:val="24"/>
        </w:rPr>
      </w:pPr>
    </w:p>
    <w:p w:rsidR="007A458D" w:rsidRPr="00596D1F" w:rsidRDefault="007A458D" w:rsidP="007A458D">
      <w:pPr>
        <w:pStyle w:val="ListParagraph"/>
        <w:numPr>
          <w:ilvl w:val="0"/>
          <w:numId w:val="20"/>
        </w:numPr>
        <w:spacing w:after="0" w:line="240" w:lineRule="auto"/>
        <w:ind w:hanging="873"/>
        <w:rPr>
          <w:rFonts w:asciiTheme="majorBidi" w:hAnsiTheme="majorBidi" w:cstheme="majorBidi"/>
          <w:b/>
          <w:bCs/>
          <w:sz w:val="24"/>
          <w:szCs w:val="24"/>
        </w:rPr>
      </w:pPr>
      <w:r w:rsidRPr="00596D1F">
        <w:rPr>
          <w:rFonts w:asciiTheme="majorBidi" w:hAnsiTheme="majorBidi" w:cstheme="majorBidi"/>
          <w:b/>
          <w:bCs/>
          <w:sz w:val="24"/>
          <w:szCs w:val="24"/>
        </w:rPr>
        <w:t>You should report to the MLRO or appropriate manager immediately</w:t>
      </w:r>
    </w:p>
    <w:p w:rsidR="007A458D" w:rsidRPr="00596D1F" w:rsidRDefault="007A458D" w:rsidP="007A458D">
      <w:pPr>
        <w:pStyle w:val="ListParagraph"/>
        <w:numPr>
          <w:ilvl w:val="0"/>
          <w:numId w:val="20"/>
        </w:numPr>
        <w:spacing w:after="0" w:line="240" w:lineRule="auto"/>
        <w:ind w:hanging="873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Report to the MLRO once it can be proven</w:t>
      </w:r>
    </w:p>
    <w:p w:rsidR="007A458D" w:rsidRPr="00596D1F" w:rsidRDefault="007A458D" w:rsidP="007A458D">
      <w:pPr>
        <w:pStyle w:val="ListParagraph"/>
        <w:numPr>
          <w:ilvl w:val="0"/>
          <w:numId w:val="20"/>
        </w:numPr>
        <w:spacing w:after="0" w:line="240" w:lineRule="auto"/>
        <w:ind w:hanging="873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Report to SOCA</w:t>
      </w:r>
    </w:p>
    <w:p w:rsidR="007A458D" w:rsidRPr="00596D1F" w:rsidRDefault="007A458D" w:rsidP="007A458D">
      <w:pPr>
        <w:pStyle w:val="ListParagraph"/>
        <w:numPr>
          <w:ilvl w:val="0"/>
          <w:numId w:val="20"/>
        </w:numPr>
        <w:spacing w:after="0" w:line="240" w:lineRule="auto"/>
        <w:ind w:hanging="873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Report to the police</w:t>
      </w:r>
    </w:p>
    <w:p w:rsidR="00FB7D2B" w:rsidRPr="00596D1F" w:rsidRDefault="00FB7D2B" w:rsidP="007A458D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FB7D2B" w:rsidRPr="00596D1F" w:rsidRDefault="00FB7D2B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18.</w:t>
      </w:r>
      <w:r w:rsidRPr="00596D1F">
        <w:rPr>
          <w:rFonts w:asciiTheme="majorBidi" w:hAnsiTheme="majorBidi" w:cstheme="majorBidi"/>
          <w:sz w:val="24"/>
          <w:szCs w:val="24"/>
        </w:rPr>
        <w:tab/>
        <w:t xml:space="preserve">Which of the following is not normally required for “Customer Due Diligence”? </w:t>
      </w:r>
    </w:p>
    <w:p w:rsidR="00FB7D2B" w:rsidRPr="00596D1F" w:rsidRDefault="00FB7D2B" w:rsidP="00E02B2A">
      <w:pPr>
        <w:pStyle w:val="ListParagraph"/>
        <w:numPr>
          <w:ilvl w:val="0"/>
          <w:numId w:val="18"/>
        </w:numPr>
        <w:spacing w:after="120"/>
        <w:ind w:left="1418" w:hanging="851"/>
        <w:rPr>
          <w:rFonts w:asciiTheme="majorBidi" w:hAnsiTheme="majorBidi" w:cstheme="majorBidi"/>
          <w:b/>
          <w:bCs/>
          <w:sz w:val="24"/>
          <w:szCs w:val="24"/>
        </w:rPr>
      </w:pPr>
      <w:r w:rsidRPr="00596D1F">
        <w:rPr>
          <w:rFonts w:asciiTheme="majorBidi" w:hAnsiTheme="majorBidi" w:cstheme="majorBidi"/>
          <w:b/>
          <w:bCs/>
          <w:sz w:val="24"/>
          <w:szCs w:val="24"/>
        </w:rPr>
        <w:t xml:space="preserve">Know the spouse of the customer </w:t>
      </w:r>
    </w:p>
    <w:p w:rsidR="00FB7D2B" w:rsidRPr="00596D1F" w:rsidRDefault="00FB7D2B" w:rsidP="00E02B2A">
      <w:pPr>
        <w:pStyle w:val="ListParagraph"/>
        <w:numPr>
          <w:ilvl w:val="0"/>
          <w:numId w:val="18"/>
        </w:numPr>
        <w:spacing w:after="120"/>
        <w:ind w:left="1418" w:hanging="851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 xml:space="preserve">Know the customer </w:t>
      </w:r>
    </w:p>
    <w:p w:rsidR="00FB7D2B" w:rsidRPr="00596D1F" w:rsidRDefault="00FB7D2B" w:rsidP="00E02B2A">
      <w:pPr>
        <w:pStyle w:val="ListParagraph"/>
        <w:numPr>
          <w:ilvl w:val="0"/>
          <w:numId w:val="18"/>
        </w:numPr>
        <w:spacing w:after="120"/>
        <w:ind w:left="1418" w:hanging="851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Know the transaction</w:t>
      </w:r>
    </w:p>
    <w:p w:rsidR="00FB7D2B" w:rsidRPr="00596D1F" w:rsidRDefault="00FB7D2B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FB7D2B" w:rsidRPr="00596D1F" w:rsidRDefault="00FB7D2B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19.</w:t>
      </w:r>
      <w:r w:rsidRPr="00596D1F">
        <w:rPr>
          <w:rFonts w:asciiTheme="majorBidi" w:hAnsiTheme="majorBidi" w:cstheme="majorBidi"/>
          <w:sz w:val="24"/>
          <w:szCs w:val="24"/>
        </w:rPr>
        <w:tab/>
        <w:t xml:space="preserve">A walk-in customer, Mr. X, visited your accountancy firm. He handed you a bag of cash and asked that a company be set up and the money be deposited into the company bank account. What is the most appropriate course of action? </w:t>
      </w:r>
    </w:p>
    <w:p w:rsidR="00FB7D2B" w:rsidRPr="00596D1F" w:rsidRDefault="00FB7D2B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FB7D2B" w:rsidRPr="00596D1F" w:rsidRDefault="00FB7D2B" w:rsidP="00E02B2A">
      <w:pPr>
        <w:pStyle w:val="ListParagraph"/>
        <w:numPr>
          <w:ilvl w:val="0"/>
          <w:numId w:val="19"/>
        </w:numPr>
        <w:tabs>
          <w:tab w:val="left" w:pos="1418"/>
        </w:tabs>
        <w:spacing w:after="120"/>
        <w:ind w:left="1418" w:hanging="851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 xml:space="preserve">Refuse Mr. X’s business as the circumstances are suspicious </w:t>
      </w:r>
    </w:p>
    <w:p w:rsidR="00FB7D2B" w:rsidRPr="00596D1F" w:rsidRDefault="00FB7D2B" w:rsidP="00E02B2A">
      <w:pPr>
        <w:pStyle w:val="ListParagraph"/>
        <w:numPr>
          <w:ilvl w:val="0"/>
          <w:numId w:val="19"/>
        </w:numPr>
        <w:tabs>
          <w:tab w:val="left" w:pos="1418"/>
        </w:tabs>
        <w:spacing w:after="120"/>
        <w:ind w:left="1418" w:hanging="851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Proceed with the business but make a suspicious transaction report to JFIU because it looks suspicious</w:t>
      </w:r>
    </w:p>
    <w:p w:rsidR="0007373C" w:rsidRPr="00596D1F" w:rsidRDefault="0007373C" w:rsidP="0007373C">
      <w:pPr>
        <w:pStyle w:val="ListParagraph"/>
        <w:numPr>
          <w:ilvl w:val="0"/>
          <w:numId w:val="19"/>
        </w:numPr>
        <w:tabs>
          <w:tab w:val="left" w:pos="1418"/>
        </w:tabs>
        <w:spacing w:after="120"/>
        <w:ind w:left="1418" w:hanging="851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b/>
          <w:bCs/>
          <w:sz w:val="24"/>
          <w:szCs w:val="24"/>
        </w:rPr>
        <w:t>Proceed with the business and conduct (Customer Due Diligence)</w:t>
      </w:r>
      <w:r w:rsidRPr="00596D1F">
        <w:rPr>
          <w:rFonts w:asciiTheme="majorBidi" w:hAnsiTheme="majorBidi" w:cstheme="majorBidi"/>
          <w:sz w:val="24"/>
          <w:szCs w:val="24"/>
        </w:rPr>
        <w:t xml:space="preserve"> </w:t>
      </w:r>
      <w:r w:rsidRPr="00596D1F">
        <w:rPr>
          <w:rFonts w:asciiTheme="majorBidi" w:hAnsiTheme="majorBidi" w:cstheme="majorBidi"/>
          <w:b/>
          <w:bCs/>
          <w:sz w:val="24"/>
          <w:szCs w:val="24"/>
        </w:rPr>
        <w:t>CDD on Mr. X</w:t>
      </w:r>
      <w:r w:rsidRPr="00596D1F">
        <w:rPr>
          <w:rFonts w:asciiTheme="majorBidi" w:hAnsiTheme="majorBidi" w:cstheme="majorBidi"/>
          <w:sz w:val="24"/>
          <w:szCs w:val="24"/>
        </w:rPr>
        <w:t xml:space="preserve"> </w:t>
      </w:r>
    </w:p>
    <w:p w:rsidR="00FB7D2B" w:rsidRPr="00596D1F" w:rsidRDefault="00FB7D2B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7A458D" w:rsidRDefault="005065EB" w:rsidP="007A458D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20.</w:t>
      </w:r>
      <w:r w:rsidRPr="00596D1F">
        <w:rPr>
          <w:rFonts w:asciiTheme="majorBidi" w:hAnsiTheme="majorBidi" w:cstheme="majorBidi"/>
          <w:sz w:val="24"/>
          <w:szCs w:val="24"/>
        </w:rPr>
        <w:tab/>
      </w:r>
      <w:r w:rsidR="007A458D" w:rsidRPr="00596D1F">
        <w:rPr>
          <w:rFonts w:asciiTheme="majorBidi" w:hAnsiTheme="majorBidi" w:cstheme="majorBidi"/>
          <w:sz w:val="24"/>
          <w:szCs w:val="24"/>
        </w:rPr>
        <w:t>Which of the following acts does not constitute a money laundering offence?</w:t>
      </w:r>
    </w:p>
    <w:p w:rsidR="007A458D" w:rsidRPr="0007373C" w:rsidRDefault="007A458D" w:rsidP="007A458D">
      <w:pPr>
        <w:pStyle w:val="ListParagraph"/>
        <w:numPr>
          <w:ilvl w:val="0"/>
          <w:numId w:val="17"/>
        </w:numPr>
        <w:tabs>
          <w:tab w:val="left" w:pos="1418"/>
        </w:tabs>
        <w:spacing w:after="120"/>
        <w:ind w:left="1418" w:hanging="851"/>
        <w:rPr>
          <w:rFonts w:asciiTheme="majorBidi" w:hAnsiTheme="majorBidi" w:cstheme="majorBidi"/>
          <w:b/>
          <w:bCs/>
          <w:sz w:val="24"/>
          <w:szCs w:val="24"/>
        </w:rPr>
      </w:pPr>
      <w:r w:rsidRPr="00596D1F">
        <w:rPr>
          <w:rFonts w:asciiTheme="majorBidi" w:hAnsiTheme="majorBidi" w:cstheme="majorBidi"/>
          <w:b/>
          <w:bCs/>
          <w:sz w:val="24"/>
          <w:szCs w:val="24"/>
        </w:rPr>
        <w:t>Dealing with any property, suspecting the property is proceeds of a crime</w:t>
      </w:r>
    </w:p>
    <w:p w:rsidR="007A458D" w:rsidRPr="00596D1F" w:rsidRDefault="007A458D" w:rsidP="007A458D">
      <w:pPr>
        <w:pStyle w:val="ListParagraph"/>
        <w:numPr>
          <w:ilvl w:val="0"/>
          <w:numId w:val="17"/>
        </w:numPr>
        <w:tabs>
          <w:tab w:val="left" w:pos="1418"/>
        </w:tabs>
        <w:spacing w:after="120"/>
        <w:ind w:left="1418" w:hanging="851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 xml:space="preserve">Dealing with any property, knowing the property is proceeds of a crime </w:t>
      </w:r>
    </w:p>
    <w:p w:rsidR="007A458D" w:rsidRPr="00596D1F" w:rsidRDefault="007A458D" w:rsidP="007A458D">
      <w:pPr>
        <w:pStyle w:val="ListParagraph"/>
        <w:numPr>
          <w:ilvl w:val="0"/>
          <w:numId w:val="17"/>
        </w:numPr>
        <w:tabs>
          <w:tab w:val="left" w:pos="1418"/>
        </w:tabs>
        <w:spacing w:after="120"/>
        <w:ind w:left="1418" w:hanging="851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 xml:space="preserve">Dealing with any property, believing the property is proceeds of a crime </w:t>
      </w:r>
    </w:p>
    <w:p w:rsidR="005065EB" w:rsidRPr="00596D1F" w:rsidRDefault="005065EB" w:rsidP="007A458D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5065EB" w:rsidRPr="00596D1F" w:rsidRDefault="005065EB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7A458D" w:rsidRPr="00596D1F" w:rsidRDefault="005065EB" w:rsidP="007A458D">
      <w:pPr>
        <w:spacing w:after="0" w:line="240" w:lineRule="auto"/>
        <w:rPr>
          <w:rFonts w:asciiTheme="majorBidi" w:hAnsiTheme="majorBidi" w:cstheme="majorBidi"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sz w:val="24"/>
          <w:szCs w:val="24"/>
        </w:rPr>
        <w:t>21.</w:t>
      </w:r>
      <w:r w:rsidRPr="00596D1F">
        <w:rPr>
          <w:rFonts w:asciiTheme="majorBidi" w:hAnsiTheme="majorBidi" w:cstheme="majorBidi"/>
          <w:sz w:val="24"/>
          <w:szCs w:val="24"/>
        </w:rPr>
        <w:tab/>
      </w:r>
      <w:r w:rsidR="007A458D" w:rsidRPr="00596D1F">
        <w:rPr>
          <w:rFonts w:asciiTheme="majorBidi" w:hAnsiTheme="majorBidi" w:cstheme="majorBidi"/>
          <w:sz w:val="24"/>
          <w:szCs w:val="24"/>
          <w:lang w:val="en-GB"/>
        </w:rPr>
        <w:t>Which of the following is an example of suspicious behaviour?</w:t>
      </w:r>
    </w:p>
    <w:p w:rsidR="007A458D" w:rsidRPr="00596D1F" w:rsidRDefault="007A458D" w:rsidP="007A458D">
      <w:pPr>
        <w:rPr>
          <w:rFonts w:asciiTheme="majorBidi" w:hAnsiTheme="majorBidi" w:cstheme="majorBidi"/>
          <w:sz w:val="24"/>
          <w:szCs w:val="24"/>
          <w:lang w:val="en-GB"/>
        </w:rPr>
      </w:pPr>
    </w:p>
    <w:p w:rsidR="007A458D" w:rsidRPr="00596D1F" w:rsidRDefault="007A458D" w:rsidP="007A458D">
      <w:pPr>
        <w:numPr>
          <w:ilvl w:val="1"/>
          <w:numId w:val="22"/>
        </w:numPr>
        <w:spacing w:after="0" w:line="240" w:lineRule="auto"/>
        <w:ind w:hanging="873"/>
        <w:rPr>
          <w:rFonts w:asciiTheme="majorBidi" w:hAnsiTheme="majorBidi" w:cstheme="majorBidi"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sz w:val="24"/>
          <w:szCs w:val="24"/>
          <w:lang w:val="en-GB"/>
        </w:rPr>
        <w:t>Making investments decisions and then cancelling immediately and asking for a refund</w:t>
      </w:r>
    </w:p>
    <w:p w:rsidR="007A458D" w:rsidRPr="00596D1F" w:rsidRDefault="007A458D" w:rsidP="007A458D">
      <w:pPr>
        <w:numPr>
          <w:ilvl w:val="1"/>
          <w:numId w:val="22"/>
        </w:numPr>
        <w:spacing w:after="0" w:line="240" w:lineRule="auto"/>
        <w:ind w:hanging="873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  <w:lang w:val="en-GB"/>
        </w:rPr>
        <w:t>Making repayments in cash to pay off a mortgage or personal loan</w:t>
      </w:r>
    </w:p>
    <w:p w:rsidR="007A458D" w:rsidRPr="00596D1F" w:rsidRDefault="007A458D" w:rsidP="007A458D">
      <w:pPr>
        <w:numPr>
          <w:ilvl w:val="1"/>
          <w:numId w:val="22"/>
        </w:numPr>
        <w:spacing w:after="0" w:line="240" w:lineRule="auto"/>
        <w:ind w:hanging="873"/>
        <w:rPr>
          <w:rFonts w:asciiTheme="majorBidi" w:hAnsiTheme="majorBidi" w:cstheme="majorBidi"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sz w:val="24"/>
          <w:szCs w:val="24"/>
          <w:lang w:val="en-GB"/>
        </w:rPr>
        <w:t>Surrendering an onshore bond and accepting a large encashment penalty within days of the initial investment</w:t>
      </w:r>
    </w:p>
    <w:p w:rsidR="007A458D" w:rsidRPr="00596D1F" w:rsidRDefault="007A458D" w:rsidP="007A458D">
      <w:pPr>
        <w:numPr>
          <w:ilvl w:val="1"/>
          <w:numId w:val="22"/>
        </w:numPr>
        <w:spacing w:after="0" w:line="240" w:lineRule="auto"/>
        <w:ind w:hanging="873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b/>
          <w:bCs/>
          <w:sz w:val="24"/>
          <w:szCs w:val="24"/>
          <w:lang w:val="en-GB"/>
        </w:rPr>
        <w:t>All of the above</w:t>
      </w:r>
    </w:p>
    <w:p w:rsidR="005065EB" w:rsidRPr="00596D1F" w:rsidRDefault="005065EB" w:rsidP="007A458D">
      <w:pPr>
        <w:spacing w:after="0" w:line="240" w:lineRule="auto"/>
        <w:rPr>
          <w:rFonts w:asciiTheme="majorBidi" w:hAnsiTheme="majorBidi" w:cstheme="majorBidi"/>
          <w:sz w:val="24"/>
          <w:szCs w:val="24"/>
          <w:lang w:val="en-GB"/>
        </w:rPr>
      </w:pPr>
    </w:p>
    <w:p w:rsidR="005065EB" w:rsidRPr="00596D1F" w:rsidRDefault="005065EB" w:rsidP="007715CC">
      <w:pPr>
        <w:spacing w:after="120"/>
        <w:ind w:left="426" w:hanging="873"/>
        <w:rPr>
          <w:rFonts w:asciiTheme="majorBidi" w:hAnsiTheme="majorBidi" w:cstheme="majorBidi"/>
          <w:sz w:val="24"/>
          <w:szCs w:val="24"/>
        </w:rPr>
      </w:pPr>
    </w:p>
    <w:p w:rsidR="007A458D" w:rsidRPr="00596D1F" w:rsidRDefault="005065EB" w:rsidP="007A458D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22.</w:t>
      </w:r>
      <w:r w:rsidRPr="00596D1F">
        <w:rPr>
          <w:rFonts w:asciiTheme="majorBidi" w:hAnsiTheme="majorBidi" w:cstheme="majorBidi"/>
          <w:sz w:val="24"/>
          <w:szCs w:val="24"/>
        </w:rPr>
        <w:tab/>
      </w:r>
      <w:r w:rsidR="007A458D"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Dormant / In-operative account means -</w:t>
      </w:r>
    </w:p>
    <w:p w:rsidR="007A458D" w:rsidRPr="00596D1F" w:rsidRDefault="007A458D" w:rsidP="007A458D">
      <w:pPr>
        <w:pStyle w:val="ListParagraph"/>
        <w:numPr>
          <w:ilvl w:val="0"/>
          <w:numId w:val="14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No debits / credits in account for certain period</w:t>
      </w:r>
    </w:p>
    <w:p w:rsidR="007A458D" w:rsidRPr="00596D1F" w:rsidRDefault="007A458D" w:rsidP="007A458D">
      <w:pPr>
        <w:pStyle w:val="ListParagraph"/>
        <w:numPr>
          <w:ilvl w:val="0"/>
          <w:numId w:val="14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lastRenderedPageBreak/>
        <w:t>A dead account not operated for over 10 years</w:t>
      </w:r>
    </w:p>
    <w:p w:rsidR="007A458D" w:rsidRPr="00596D1F" w:rsidRDefault="007A458D" w:rsidP="007A458D">
      <w:pPr>
        <w:pStyle w:val="ListParagraph"/>
        <w:numPr>
          <w:ilvl w:val="0"/>
          <w:numId w:val="14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b/>
          <w:bCs/>
          <w:color w:val="222222"/>
          <w:sz w:val="24"/>
          <w:szCs w:val="24"/>
        </w:rPr>
        <w:t>No debit entries, but certain credit entries for certain period</w:t>
      </w: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              </w:t>
      </w:r>
    </w:p>
    <w:p w:rsidR="007A458D" w:rsidRPr="00596D1F" w:rsidRDefault="007A458D" w:rsidP="007A458D">
      <w:pPr>
        <w:pStyle w:val="ListParagraph"/>
        <w:numPr>
          <w:ilvl w:val="0"/>
          <w:numId w:val="14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A fixed asset account</w:t>
      </w:r>
    </w:p>
    <w:p w:rsidR="005065EB" w:rsidRPr="00596D1F" w:rsidRDefault="005065EB" w:rsidP="007A458D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5065EB" w:rsidRPr="00596D1F" w:rsidRDefault="005065EB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626504" w:rsidRPr="00596D1F" w:rsidRDefault="00626504" w:rsidP="007715CC">
      <w:pPr>
        <w:spacing w:after="120"/>
        <w:rPr>
          <w:rFonts w:asciiTheme="majorBidi" w:hAnsiTheme="majorBidi" w:cstheme="majorBidi"/>
          <w:sz w:val="24"/>
          <w:szCs w:val="24"/>
        </w:rPr>
      </w:pPr>
    </w:p>
    <w:p w:rsidR="005065EB" w:rsidRPr="00596D1F" w:rsidRDefault="005065EB" w:rsidP="005065EB">
      <w:pPr>
        <w:spacing w:after="0" w:line="240" w:lineRule="auto"/>
        <w:rPr>
          <w:rFonts w:asciiTheme="majorBidi" w:hAnsiTheme="majorBidi" w:cstheme="majorBidi"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sz w:val="24"/>
          <w:szCs w:val="24"/>
        </w:rPr>
        <w:t>23.</w:t>
      </w:r>
      <w:r w:rsidRPr="00596D1F">
        <w:rPr>
          <w:rFonts w:asciiTheme="majorBidi" w:hAnsiTheme="majorBidi" w:cstheme="majorBidi"/>
          <w:sz w:val="24"/>
          <w:szCs w:val="24"/>
        </w:rPr>
        <w:tab/>
      </w:r>
      <w:r w:rsidRPr="00596D1F">
        <w:rPr>
          <w:rFonts w:asciiTheme="majorBidi" w:hAnsiTheme="majorBidi" w:cstheme="majorBidi"/>
          <w:sz w:val="24"/>
          <w:szCs w:val="24"/>
          <w:lang w:val="en-GB"/>
        </w:rPr>
        <w:t>For which of the following does CDD apply to?</w:t>
      </w:r>
    </w:p>
    <w:p w:rsidR="005065EB" w:rsidRPr="00596D1F" w:rsidRDefault="005065EB" w:rsidP="005065EB">
      <w:pPr>
        <w:ind w:left="720"/>
        <w:rPr>
          <w:rFonts w:asciiTheme="majorBidi" w:hAnsiTheme="majorBidi" w:cstheme="majorBidi"/>
          <w:sz w:val="24"/>
          <w:szCs w:val="24"/>
          <w:lang w:val="en-GB"/>
        </w:rPr>
      </w:pPr>
    </w:p>
    <w:p w:rsidR="005065EB" w:rsidRPr="00596D1F" w:rsidRDefault="005065EB" w:rsidP="00E02B2A">
      <w:pPr>
        <w:pStyle w:val="ListParagraph"/>
        <w:numPr>
          <w:ilvl w:val="0"/>
          <w:numId w:val="23"/>
        </w:numPr>
        <w:spacing w:after="0" w:line="240" w:lineRule="auto"/>
        <w:ind w:hanging="873"/>
        <w:rPr>
          <w:rFonts w:asciiTheme="majorBidi" w:hAnsiTheme="majorBidi" w:cstheme="majorBidi"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sz w:val="24"/>
          <w:szCs w:val="24"/>
          <w:lang w:val="en-GB"/>
        </w:rPr>
        <w:t>Credit institutions</w:t>
      </w:r>
    </w:p>
    <w:p w:rsidR="005065EB" w:rsidRPr="00596D1F" w:rsidRDefault="005065EB" w:rsidP="00E02B2A">
      <w:pPr>
        <w:pStyle w:val="ListParagraph"/>
        <w:numPr>
          <w:ilvl w:val="0"/>
          <w:numId w:val="23"/>
        </w:numPr>
        <w:spacing w:after="0" w:line="240" w:lineRule="auto"/>
        <w:ind w:hanging="873"/>
        <w:rPr>
          <w:rFonts w:asciiTheme="majorBidi" w:hAnsiTheme="majorBidi" w:cstheme="majorBidi"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sz w:val="24"/>
          <w:szCs w:val="24"/>
          <w:lang w:val="en-GB"/>
        </w:rPr>
        <w:t>Estate Agents</w:t>
      </w:r>
    </w:p>
    <w:p w:rsidR="005065EB" w:rsidRPr="00596D1F" w:rsidRDefault="005065EB" w:rsidP="00E02B2A">
      <w:pPr>
        <w:pStyle w:val="ListParagraph"/>
        <w:numPr>
          <w:ilvl w:val="0"/>
          <w:numId w:val="23"/>
        </w:numPr>
        <w:spacing w:after="0" w:line="240" w:lineRule="auto"/>
        <w:ind w:hanging="873"/>
        <w:rPr>
          <w:rFonts w:asciiTheme="majorBidi" w:hAnsiTheme="majorBidi" w:cstheme="majorBidi"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sz w:val="24"/>
          <w:szCs w:val="24"/>
          <w:lang w:val="en-GB"/>
        </w:rPr>
        <w:t>Casinos</w:t>
      </w:r>
    </w:p>
    <w:p w:rsidR="005065EB" w:rsidRPr="00596D1F" w:rsidRDefault="005065EB" w:rsidP="00E02B2A">
      <w:pPr>
        <w:pStyle w:val="ListParagraph"/>
        <w:numPr>
          <w:ilvl w:val="0"/>
          <w:numId w:val="23"/>
        </w:numPr>
        <w:spacing w:after="0" w:line="240" w:lineRule="auto"/>
        <w:ind w:hanging="873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b/>
          <w:bCs/>
          <w:sz w:val="24"/>
          <w:szCs w:val="24"/>
          <w:lang w:val="en-GB"/>
        </w:rPr>
        <w:t>All of the above</w:t>
      </w:r>
    </w:p>
    <w:p w:rsidR="005065EB" w:rsidRPr="00596D1F" w:rsidRDefault="005065EB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4D46AB" w:rsidRPr="00596D1F" w:rsidRDefault="005065EB" w:rsidP="004D46AB">
      <w:pPr>
        <w:spacing w:after="0" w:line="240" w:lineRule="auto"/>
        <w:rPr>
          <w:rFonts w:asciiTheme="majorBidi" w:hAnsiTheme="majorBidi" w:cstheme="majorBidi"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sz w:val="24"/>
          <w:szCs w:val="24"/>
        </w:rPr>
        <w:t>24.</w:t>
      </w:r>
      <w:r w:rsidRPr="00596D1F">
        <w:rPr>
          <w:rFonts w:asciiTheme="majorBidi" w:hAnsiTheme="majorBidi" w:cstheme="majorBidi"/>
          <w:sz w:val="24"/>
          <w:szCs w:val="24"/>
        </w:rPr>
        <w:tab/>
      </w:r>
      <w:r w:rsidR="004D46AB" w:rsidRPr="00596D1F">
        <w:rPr>
          <w:rFonts w:asciiTheme="majorBidi" w:hAnsiTheme="majorBidi" w:cstheme="majorBidi"/>
          <w:sz w:val="24"/>
          <w:szCs w:val="24"/>
          <w:lang w:val="en-GB"/>
        </w:rPr>
        <w:t>What would you do if a client refused to provide I.D. verification documentation?</w:t>
      </w:r>
    </w:p>
    <w:p w:rsidR="004D46AB" w:rsidRPr="00596D1F" w:rsidRDefault="004D46AB" w:rsidP="004D46AB">
      <w:pPr>
        <w:rPr>
          <w:rFonts w:asciiTheme="majorBidi" w:hAnsiTheme="majorBidi" w:cstheme="majorBidi"/>
          <w:sz w:val="24"/>
          <w:szCs w:val="24"/>
          <w:lang w:val="en-GB"/>
        </w:rPr>
      </w:pPr>
    </w:p>
    <w:p w:rsidR="004D46AB" w:rsidRPr="00596D1F" w:rsidRDefault="004D46AB" w:rsidP="00E02B2A">
      <w:pPr>
        <w:numPr>
          <w:ilvl w:val="0"/>
          <w:numId w:val="2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sz w:val="24"/>
          <w:szCs w:val="24"/>
          <w:lang w:val="en-GB"/>
        </w:rPr>
        <w:t>Give the client 5 days to provide the relevant documentation</w:t>
      </w:r>
    </w:p>
    <w:p w:rsidR="004D46AB" w:rsidRDefault="004D46AB" w:rsidP="00E02B2A">
      <w:pPr>
        <w:numPr>
          <w:ilvl w:val="0"/>
          <w:numId w:val="2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sz w:val="24"/>
          <w:szCs w:val="24"/>
          <w:lang w:val="en-GB"/>
        </w:rPr>
        <w:t>Do an electronic check on the customer</w:t>
      </w:r>
    </w:p>
    <w:p w:rsidR="0007373C" w:rsidRPr="0007373C" w:rsidRDefault="0007373C" w:rsidP="0007373C">
      <w:pPr>
        <w:numPr>
          <w:ilvl w:val="0"/>
          <w:numId w:val="24"/>
        </w:num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b/>
          <w:bCs/>
          <w:sz w:val="24"/>
          <w:szCs w:val="24"/>
          <w:lang w:val="en-GB"/>
        </w:rPr>
        <w:t>Stop dealing with the customer immediately</w:t>
      </w:r>
    </w:p>
    <w:p w:rsidR="004D46AB" w:rsidRPr="00596D1F" w:rsidRDefault="004D46AB" w:rsidP="00E02B2A">
      <w:pPr>
        <w:numPr>
          <w:ilvl w:val="0"/>
          <w:numId w:val="2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sz w:val="24"/>
          <w:szCs w:val="24"/>
          <w:lang w:val="en-GB"/>
        </w:rPr>
        <w:t>Give the client 10 days to provide the relevant documentation</w:t>
      </w:r>
    </w:p>
    <w:p w:rsidR="005065EB" w:rsidRPr="00596D1F" w:rsidRDefault="005065EB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4D46AB" w:rsidRPr="00596D1F" w:rsidRDefault="004D46AB" w:rsidP="004D46AB">
      <w:pPr>
        <w:spacing w:after="0" w:line="240" w:lineRule="auto"/>
        <w:rPr>
          <w:rFonts w:asciiTheme="majorBidi" w:hAnsiTheme="majorBidi" w:cstheme="majorBidi"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sz w:val="24"/>
          <w:szCs w:val="24"/>
        </w:rPr>
        <w:t>25.</w:t>
      </w:r>
      <w:r w:rsidRPr="00596D1F">
        <w:rPr>
          <w:rFonts w:asciiTheme="majorBidi" w:hAnsiTheme="majorBidi" w:cstheme="majorBidi"/>
          <w:sz w:val="24"/>
          <w:szCs w:val="24"/>
        </w:rPr>
        <w:tab/>
      </w:r>
      <w:r w:rsidRPr="00596D1F">
        <w:rPr>
          <w:rFonts w:asciiTheme="majorBidi" w:hAnsiTheme="majorBidi" w:cstheme="majorBidi"/>
          <w:sz w:val="24"/>
          <w:szCs w:val="24"/>
          <w:lang w:val="en-GB"/>
        </w:rPr>
        <w:t>What verification should be done if a transaction with a new client is carried out on a non -face to face basis?</w:t>
      </w:r>
    </w:p>
    <w:p w:rsidR="004D46AB" w:rsidRPr="00596D1F" w:rsidRDefault="004D46AB" w:rsidP="0007373C">
      <w:pPr>
        <w:tabs>
          <w:tab w:val="left" w:pos="1418"/>
        </w:tabs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:rsidR="004D46AB" w:rsidRDefault="004D46AB" w:rsidP="00E02B2A">
      <w:pPr>
        <w:numPr>
          <w:ilvl w:val="1"/>
          <w:numId w:val="40"/>
        </w:numPr>
        <w:tabs>
          <w:tab w:val="left" w:pos="1418"/>
        </w:tabs>
        <w:spacing w:after="0" w:line="240" w:lineRule="auto"/>
        <w:ind w:left="1418" w:hanging="425"/>
        <w:rPr>
          <w:rFonts w:asciiTheme="majorBidi" w:hAnsiTheme="majorBidi" w:cstheme="majorBidi"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sz w:val="24"/>
          <w:szCs w:val="24"/>
          <w:lang w:val="en-GB"/>
        </w:rPr>
        <w:t>Same as a face to face transaction</w:t>
      </w:r>
    </w:p>
    <w:p w:rsidR="0007373C" w:rsidRPr="00596D1F" w:rsidRDefault="0007373C" w:rsidP="00E02B2A">
      <w:pPr>
        <w:numPr>
          <w:ilvl w:val="1"/>
          <w:numId w:val="40"/>
        </w:numPr>
        <w:tabs>
          <w:tab w:val="left" w:pos="1418"/>
        </w:tabs>
        <w:spacing w:after="0" w:line="240" w:lineRule="auto"/>
        <w:ind w:left="1418" w:hanging="425"/>
        <w:rPr>
          <w:rFonts w:asciiTheme="majorBidi" w:hAnsiTheme="majorBidi" w:cstheme="majorBidi"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b/>
          <w:bCs/>
          <w:sz w:val="24"/>
          <w:szCs w:val="24"/>
          <w:lang w:val="en-GB"/>
        </w:rPr>
        <w:t>Obtain extra address verification documentation</w:t>
      </w:r>
    </w:p>
    <w:p w:rsidR="004D46AB" w:rsidRPr="00596D1F" w:rsidRDefault="004D46AB" w:rsidP="00E02B2A">
      <w:pPr>
        <w:numPr>
          <w:ilvl w:val="1"/>
          <w:numId w:val="40"/>
        </w:numPr>
        <w:tabs>
          <w:tab w:val="left" w:pos="1418"/>
        </w:tabs>
        <w:spacing w:after="0" w:line="240" w:lineRule="auto"/>
        <w:ind w:left="1418" w:hanging="425"/>
        <w:rPr>
          <w:rFonts w:asciiTheme="majorBidi" w:hAnsiTheme="majorBidi" w:cstheme="majorBidi"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sz w:val="24"/>
          <w:szCs w:val="24"/>
          <w:lang w:val="en-GB"/>
        </w:rPr>
        <w:t>Obtain extra I.D. verification documentation</w:t>
      </w:r>
    </w:p>
    <w:p w:rsidR="004D46AB" w:rsidRPr="00596D1F" w:rsidRDefault="004D46AB" w:rsidP="00E02B2A">
      <w:pPr>
        <w:numPr>
          <w:ilvl w:val="1"/>
          <w:numId w:val="40"/>
        </w:numPr>
        <w:tabs>
          <w:tab w:val="left" w:pos="1418"/>
        </w:tabs>
        <w:spacing w:after="0" w:line="240" w:lineRule="auto"/>
        <w:ind w:left="1418" w:hanging="425"/>
        <w:rPr>
          <w:rFonts w:asciiTheme="majorBidi" w:hAnsiTheme="majorBidi" w:cstheme="majorBidi"/>
          <w:sz w:val="24"/>
          <w:szCs w:val="24"/>
          <w:lang w:val="en-GB"/>
        </w:rPr>
      </w:pPr>
      <w:r w:rsidRPr="00596D1F">
        <w:rPr>
          <w:rFonts w:asciiTheme="majorBidi" w:hAnsiTheme="majorBidi" w:cstheme="majorBidi"/>
          <w:sz w:val="24"/>
          <w:szCs w:val="24"/>
          <w:lang w:val="en-GB"/>
        </w:rPr>
        <w:t>Carry out a face to face meeting</w:t>
      </w:r>
    </w:p>
    <w:p w:rsidR="004D46AB" w:rsidRPr="00596D1F" w:rsidRDefault="004D46AB" w:rsidP="007715CC">
      <w:pPr>
        <w:tabs>
          <w:tab w:val="left" w:pos="1418"/>
        </w:tabs>
        <w:spacing w:after="120"/>
        <w:ind w:left="1418" w:hanging="284"/>
        <w:rPr>
          <w:rFonts w:asciiTheme="majorBidi" w:hAnsiTheme="majorBidi" w:cstheme="majorBidi"/>
          <w:sz w:val="24"/>
          <w:szCs w:val="24"/>
        </w:rPr>
      </w:pPr>
    </w:p>
    <w:p w:rsidR="007A458D" w:rsidRPr="00596D1F" w:rsidRDefault="00131260" w:rsidP="007A458D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hAnsiTheme="majorBidi" w:cstheme="majorBidi"/>
        </w:rPr>
        <w:t>26.</w:t>
      </w:r>
      <w:r w:rsidRPr="00596D1F">
        <w:rPr>
          <w:rFonts w:asciiTheme="majorBidi" w:hAnsiTheme="majorBidi" w:cstheme="majorBidi"/>
        </w:rPr>
        <w:tab/>
      </w:r>
      <w:r w:rsidR="007A458D"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Unusual activities in respect of customers account is/are -</w:t>
      </w:r>
    </w:p>
    <w:p w:rsidR="007A458D" w:rsidRPr="00596D1F" w:rsidRDefault="007A458D" w:rsidP="007A458D">
      <w:pPr>
        <w:pStyle w:val="ListParagraph"/>
        <w:numPr>
          <w:ilvl w:val="0"/>
          <w:numId w:val="11"/>
        </w:numPr>
        <w:shd w:val="clear" w:color="auto" w:fill="FFF9EE"/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Opening of account at a place other than the place of work</w:t>
      </w:r>
    </w:p>
    <w:p w:rsidR="007A458D" w:rsidRPr="00596D1F" w:rsidRDefault="007A458D" w:rsidP="007A458D">
      <w:pPr>
        <w:pStyle w:val="ListParagraph"/>
        <w:numPr>
          <w:ilvl w:val="0"/>
          <w:numId w:val="11"/>
        </w:numPr>
        <w:shd w:val="clear" w:color="auto" w:fill="FFF9EE"/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Frequent deposits of large sums of money bearing labels of other banks into the account</w:t>
      </w:r>
    </w:p>
    <w:p w:rsidR="007A458D" w:rsidRPr="00596D1F" w:rsidRDefault="007A458D" w:rsidP="007A458D">
      <w:pPr>
        <w:pStyle w:val="ListParagraph"/>
        <w:numPr>
          <w:ilvl w:val="0"/>
          <w:numId w:val="11"/>
        </w:numPr>
        <w:shd w:val="clear" w:color="auto" w:fill="FFF9EE"/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Request for closure of newly opened accounts where high value transactions are routed through</w:t>
      </w:r>
    </w:p>
    <w:p w:rsidR="007A458D" w:rsidRPr="00596D1F" w:rsidRDefault="007A458D" w:rsidP="007A458D">
      <w:pPr>
        <w:pStyle w:val="ListParagraph"/>
        <w:numPr>
          <w:ilvl w:val="0"/>
          <w:numId w:val="11"/>
        </w:numPr>
        <w:shd w:val="clear" w:color="auto" w:fill="FFF9EE"/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b/>
          <w:bCs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b/>
          <w:bCs/>
          <w:color w:val="222222"/>
          <w:sz w:val="24"/>
          <w:szCs w:val="24"/>
        </w:rPr>
        <w:t>All of the above</w:t>
      </w:r>
    </w:p>
    <w:p w:rsidR="00530573" w:rsidRPr="00596D1F" w:rsidRDefault="00530573" w:rsidP="007A458D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color w:val="222222"/>
        </w:rPr>
      </w:pPr>
    </w:p>
    <w:p w:rsidR="00131260" w:rsidRPr="00596D1F" w:rsidRDefault="00131260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7A458D" w:rsidRPr="00596D1F" w:rsidRDefault="00751DDA" w:rsidP="007A458D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  <w:r w:rsidRPr="00596D1F">
        <w:rPr>
          <w:rFonts w:asciiTheme="majorBidi" w:hAnsiTheme="majorBidi" w:cstheme="majorBidi"/>
        </w:rPr>
        <w:t>27.</w:t>
      </w:r>
      <w:r w:rsidRPr="00596D1F">
        <w:rPr>
          <w:rFonts w:asciiTheme="majorBidi" w:hAnsiTheme="majorBidi" w:cstheme="majorBidi"/>
        </w:rPr>
        <w:tab/>
      </w:r>
      <w:r w:rsidR="007A458D" w:rsidRPr="00596D1F">
        <w:rPr>
          <w:rFonts w:asciiTheme="majorBidi" w:hAnsiTheme="majorBidi" w:cstheme="majorBidi"/>
          <w:b/>
          <w:color w:val="222222"/>
        </w:rPr>
        <w:t>Which of the following objective/s is/are important under new KYC Norms?</w:t>
      </w:r>
    </w:p>
    <w:p w:rsidR="007A458D" w:rsidRPr="00596D1F" w:rsidRDefault="007A458D" w:rsidP="007A458D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</w:p>
    <w:p w:rsidR="007A458D" w:rsidRPr="00596D1F" w:rsidRDefault="007A458D" w:rsidP="007A458D">
      <w:pPr>
        <w:pStyle w:val="NormalWeb"/>
        <w:numPr>
          <w:ilvl w:val="0"/>
          <w:numId w:val="48"/>
        </w:numPr>
        <w:shd w:val="clear" w:color="auto" w:fill="FFFFFF"/>
        <w:tabs>
          <w:tab w:val="left" w:pos="1418"/>
        </w:tabs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To curb Money Laundering</w:t>
      </w:r>
    </w:p>
    <w:p w:rsidR="007A458D" w:rsidRPr="00596D1F" w:rsidRDefault="007A458D" w:rsidP="007A458D">
      <w:pPr>
        <w:pStyle w:val="NormalWeb"/>
        <w:numPr>
          <w:ilvl w:val="0"/>
          <w:numId w:val="48"/>
        </w:numPr>
        <w:shd w:val="clear" w:color="auto" w:fill="FFFFFF"/>
        <w:tabs>
          <w:tab w:val="left" w:pos="1418"/>
        </w:tabs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To curb the specious activities</w:t>
      </w:r>
    </w:p>
    <w:p w:rsidR="007A458D" w:rsidRPr="00596D1F" w:rsidRDefault="007A458D" w:rsidP="007A458D">
      <w:pPr>
        <w:pStyle w:val="NormalWeb"/>
        <w:numPr>
          <w:ilvl w:val="0"/>
          <w:numId w:val="48"/>
        </w:numPr>
        <w:shd w:val="clear" w:color="auto" w:fill="FFFFFF"/>
        <w:tabs>
          <w:tab w:val="left" w:pos="1418"/>
        </w:tabs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To monitor/check the transactions of the bank customers     </w:t>
      </w:r>
    </w:p>
    <w:p w:rsidR="007715CC" w:rsidRPr="00455E44" w:rsidRDefault="007A458D" w:rsidP="00455E44">
      <w:pPr>
        <w:pStyle w:val="NormalWeb"/>
        <w:numPr>
          <w:ilvl w:val="0"/>
          <w:numId w:val="48"/>
        </w:numPr>
        <w:shd w:val="clear" w:color="auto" w:fill="FFFFFF"/>
        <w:tabs>
          <w:tab w:val="left" w:pos="1418"/>
        </w:tabs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b/>
          <w:color w:val="222222"/>
        </w:rPr>
      </w:pPr>
      <w:r w:rsidRPr="00596D1F">
        <w:rPr>
          <w:rFonts w:asciiTheme="majorBidi" w:hAnsiTheme="majorBidi" w:cstheme="majorBidi"/>
          <w:b/>
          <w:bCs/>
          <w:color w:val="222222"/>
        </w:rPr>
        <w:t>All of the above</w:t>
      </w:r>
    </w:p>
    <w:p w:rsidR="007715CC" w:rsidRPr="00596D1F" w:rsidRDefault="007715CC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7A458D" w:rsidRPr="00596D1F" w:rsidRDefault="0007373C" w:rsidP="007A458D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  <w:r>
        <w:rPr>
          <w:rFonts w:asciiTheme="majorBidi" w:hAnsiTheme="majorBidi" w:cstheme="majorBidi"/>
        </w:rPr>
        <w:t>28</w:t>
      </w:r>
      <w:r w:rsidR="000E4468" w:rsidRPr="00596D1F">
        <w:rPr>
          <w:rFonts w:asciiTheme="majorBidi" w:hAnsiTheme="majorBidi" w:cstheme="majorBidi"/>
        </w:rPr>
        <w:t>.</w:t>
      </w:r>
      <w:r w:rsidR="000E4468" w:rsidRPr="00596D1F">
        <w:rPr>
          <w:rFonts w:asciiTheme="majorBidi" w:hAnsiTheme="majorBidi" w:cstheme="majorBidi"/>
        </w:rPr>
        <w:tab/>
      </w:r>
      <w:r w:rsidR="007A458D" w:rsidRPr="00596D1F">
        <w:rPr>
          <w:rFonts w:asciiTheme="majorBidi" w:hAnsiTheme="majorBidi" w:cstheme="majorBidi"/>
          <w:b/>
          <w:color w:val="222222"/>
        </w:rPr>
        <w:t>In case of societies, the important document to be verified is</w:t>
      </w:r>
    </w:p>
    <w:p w:rsidR="007A458D" w:rsidRPr="00596D1F" w:rsidRDefault="007A458D" w:rsidP="007A458D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</w:p>
    <w:p w:rsidR="007A458D" w:rsidRPr="00596D1F" w:rsidRDefault="007A458D" w:rsidP="007A458D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b/>
          <w:color w:val="222222"/>
        </w:rPr>
      </w:pPr>
      <w:r w:rsidRPr="00596D1F">
        <w:rPr>
          <w:rFonts w:asciiTheme="majorBidi" w:hAnsiTheme="majorBidi" w:cstheme="majorBidi"/>
          <w:b/>
          <w:bCs/>
          <w:color w:val="222222"/>
        </w:rPr>
        <w:t>Copy of Bye-Laws</w:t>
      </w:r>
      <w:r w:rsidRPr="00596D1F">
        <w:rPr>
          <w:rFonts w:asciiTheme="majorBidi" w:hAnsiTheme="majorBidi" w:cstheme="majorBidi"/>
          <w:b/>
          <w:color w:val="222222"/>
        </w:rPr>
        <w:t>     </w:t>
      </w:r>
    </w:p>
    <w:p w:rsidR="007A458D" w:rsidRPr="00596D1F" w:rsidRDefault="007A458D" w:rsidP="007A458D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Certificate given by the ROC</w:t>
      </w:r>
    </w:p>
    <w:p w:rsidR="007A458D" w:rsidRPr="00596D1F" w:rsidRDefault="007A458D" w:rsidP="007A458D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Certificate given by the Local Authorities</w:t>
      </w:r>
    </w:p>
    <w:p w:rsidR="007A458D" w:rsidRPr="00596D1F" w:rsidRDefault="007A458D" w:rsidP="007A458D">
      <w:pPr>
        <w:pStyle w:val="NormalWeb"/>
        <w:numPr>
          <w:ilvl w:val="0"/>
          <w:numId w:val="45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No document is to be verified in case of societies, as it is exempted</w:t>
      </w:r>
    </w:p>
    <w:p w:rsidR="004C55D7" w:rsidRPr="00596D1F" w:rsidRDefault="004C55D7" w:rsidP="007A458D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</w:p>
    <w:p w:rsidR="007A458D" w:rsidRPr="00596D1F" w:rsidRDefault="0007373C" w:rsidP="007A458D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  <w:r>
        <w:rPr>
          <w:rFonts w:asciiTheme="majorBidi" w:hAnsiTheme="majorBidi" w:cstheme="majorBidi"/>
        </w:rPr>
        <w:t>29</w:t>
      </w:r>
      <w:r w:rsidR="00402069" w:rsidRPr="00596D1F">
        <w:rPr>
          <w:rFonts w:asciiTheme="majorBidi" w:hAnsiTheme="majorBidi" w:cstheme="majorBidi"/>
        </w:rPr>
        <w:t>.</w:t>
      </w:r>
      <w:r w:rsidR="00402069" w:rsidRPr="00596D1F">
        <w:rPr>
          <w:rFonts w:asciiTheme="majorBidi" w:hAnsiTheme="majorBidi" w:cstheme="majorBidi"/>
        </w:rPr>
        <w:tab/>
      </w:r>
      <w:r w:rsidR="007A458D" w:rsidRPr="00596D1F">
        <w:rPr>
          <w:rFonts w:asciiTheme="majorBidi" w:hAnsiTheme="majorBidi" w:cstheme="majorBidi"/>
          <w:b/>
          <w:color w:val="222222"/>
        </w:rPr>
        <w:t>Which of the following document/s that can be accepted by the Banks as a proof of Customer Identification</w:t>
      </w:r>
    </w:p>
    <w:p w:rsidR="007A458D" w:rsidRPr="00596D1F" w:rsidRDefault="007A458D" w:rsidP="007A458D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</w:p>
    <w:p w:rsidR="007A458D" w:rsidRPr="00596D1F" w:rsidRDefault="007A458D" w:rsidP="007A458D">
      <w:pPr>
        <w:pStyle w:val="NormalWeb"/>
        <w:numPr>
          <w:ilvl w:val="0"/>
          <w:numId w:val="43"/>
        </w:numPr>
        <w:shd w:val="clear" w:color="auto" w:fill="FFFFFF"/>
        <w:spacing w:before="0" w:beforeAutospacing="0" w:after="0" w:afterAutospacing="0" w:line="270" w:lineRule="atLeast"/>
        <w:ind w:left="1418" w:hanging="425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Electricity Bill</w:t>
      </w:r>
    </w:p>
    <w:p w:rsidR="007A458D" w:rsidRPr="00596D1F" w:rsidRDefault="007A458D" w:rsidP="007A458D">
      <w:pPr>
        <w:pStyle w:val="NormalWeb"/>
        <w:numPr>
          <w:ilvl w:val="0"/>
          <w:numId w:val="43"/>
        </w:numPr>
        <w:shd w:val="clear" w:color="auto" w:fill="FFFFFF"/>
        <w:spacing w:before="0" w:beforeAutospacing="0" w:after="0" w:afterAutospacing="0" w:line="270" w:lineRule="atLeast"/>
        <w:ind w:left="1418" w:hanging="425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Salary Slip     </w:t>
      </w:r>
    </w:p>
    <w:p w:rsidR="007A458D" w:rsidRPr="00596D1F" w:rsidRDefault="007A458D" w:rsidP="007A458D">
      <w:pPr>
        <w:pStyle w:val="NormalWeb"/>
        <w:numPr>
          <w:ilvl w:val="0"/>
          <w:numId w:val="43"/>
        </w:numPr>
        <w:shd w:val="clear" w:color="auto" w:fill="FFFFFF"/>
        <w:spacing w:before="0" w:beforeAutospacing="0" w:after="0" w:afterAutospacing="0" w:line="270" w:lineRule="atLeast"/>
        <w:ind w:left="1418" w:hanging="425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Income/Wealth Tax Assessment Order</w:t>
      </w:r>
    </w:p>
    <w:p w:rsidR="007A458D" w:rsidRPr="00596D1F" w:rsidRDefault="007A458D" w:rsidP="007A458D">
      <w:pPr>
        <w:pStyle w:val="NormalWeb"/>
        <w:numPr>
          <w:ilvl w:val="0"/>
          <w:numId w:val="43"/>
        </w:numPr>
        <w:shd w:val="clear" w:color="auto" w:fill="FFFFFF"/>
        <w:spacing w:before="0" w:beforeAutospacing="0" w:after="0" w:afterAutospacing="0" w:line="270" w:lineRule="atLeast"/>
        <w:ind w:left="1418" w:hanging="425"/>
        <w:jc w:val="both"/>
        <w:rPr>
          <w:rFonts w:asciiTheme="majorBidi" w:hAnsiTheme="majorBidi" w:cstheme="majorBidi"/>
          <w:b/>
          <w:color w:val="222222"/>
        </w:rPr>
      </w:pPr>
      <w:r w:rsidRPr="00596D1F">
        <w:rPr>
          <w:rFonts w:asciiTheme="majorBidi" w:hAnsiTheme="majorBidi" w:cstheme="majorBidi"/>
          <w:b/>
          <w:bCs/>
          <w:color w:val="222222"/>
        </w:rPr>
        <w:t>All of the above</w:t>
      </w:r>
    </w:p>
    <w:p w:rsidR="00466D98" w:rsidRPr="00596D1F" w:rsidRDefault="00466D98" w:rsidP="007A458D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color w:val="222222"/>
        </w:rPr>
      </w:pPr>
    </w:p>
    <w:p w:rsidR="004C55D7" w:rsidRPr="00596D1F" w:rsidRDefault="004C55D7" w:rsidP="00FB7D2B">
      <w:pPr>
        <w:spacing w:after="120"/>
        <w:ind w:left="1418" w:hanging="360"/>
        <w:rPr>
          <w:rFonts w:asciiTheme="majorBidi" w:hAnsiTheme="majorBidi" w:cstheme="majorBidi"/>
          <w:sz w:val="24"/>
          <w:szCs w:val="24"/>
        </w:rPr>
      </w:pPr>
    </w:p>
    <w:p w:rsidR="00D42992" w:rsidRPr="00596D1F" w:rsidRDefault="0007373C" w:rsidP="00D42992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  <w:r>
        <w:rPr>
          <w:rFonts w:asciiTheme="majorBidi" w:hAnsiTheme="majorBidi" w:cstheme="majorBidi"/>
        </w:rPr>
        <w:t>30</w:t>
      </w:r>
      <w:r w:rsidR="00D42992" w:rsidRPr="00596D1F">
        <w:rPr>
          <w:rFonts w:asciiTheme="majorBidi" w:hAnsiTheme="majorBidi" w:cstheme="majorBidi"/>
        </w:rPr>
        <w:t>.</w:t>
      </w:r>
      <w:r w:rsidR="00D42992" w:rsidRPr="00596D1F">
        <w:rPr>
          <w:rFonts w:asciiTheme="majorBidi" w:hAnsiTheme="majorBidi" w:cstheme="majorBidi"/>
        </w:rPr>
        <w:tab/>
      </w:r>
      <w:r w:rsidR="00D42992" w:rsidRPr="00596D1F">
        <w:rPr>
          <w:rFonts w:asciiTheme="majorBidi" w:hAnsiTheme="majorBidi" w:cstheme="majorBidi"/>
          <w:b/>
          <w:color w:val="222222"/>
        </w:rPr>
        <w:t>The amount beyond which cash transactions (Receipts &amp; Payments) are to be monitored by the Commercial Banks as stipulated by the RBI in its guidelines is</w:t>
      </w:r>
    </w:p>
    <w:p w:rsidR="00D42992" w:rsidRPr="00596D1F" w:rsidRDefault="00D42992" w:rsidP="00D42992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</w:p>
    <w:p w:rsidR="00D42992" w:rsidRPr="00596D1F" w:rsidRDefault="00D42992" w:rsidP="00E02B2A">
      <w:pPr>
        <w:pStyle w:val="NormalWeb"/>
        <w:numPr>
          <w:ilvl w:val="0"/>
          <w:numId w:val="46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Rs.5 lacs &amp; above      </w:t>
      </w:r>
    </w:p>
    <w:p w:rsidR="00D42992" w:rsidRPr="00596D1F" w:rsidRDefault="00D42992" w:rsidP="00E02B2A">
      <w:pPr>
        <w:pStyle w:val="NormalWeb"/>
        <w:numPr>
          <w:ilvl w:val="0"/>
          <w:numId w:val="46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Rs.8 lacs&amp; above</w:t>
      </w:r>
    </w:p>
    <w:p w:rsidR="00D42992" w:rsidRPr="00596D1F" w:rsidRDefault="00D42992" w:rsidP="00E02B2A">
      <w:pPr>
        <w:pStyle w:val="NormalWeb"/>
        <w:numPr>
          <w:ilvl w:val="0"/>
          <w:numId w:val="46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No such limit</w:t>
      </w:r>
    </w:p>
    <w:p w:rsidR="0007373C" w:rsidRPr="00596D1F" w:rsidRDefault="0007373C" w:rsidP="0007373C">
      <w:pPr>
        <w:pStyle w:val="NormalWeb"/>
        <w:numPr>
          <w:ilvl w:val="0"/>
          <w:numId w:val="46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b/>
          <w:color w:val="222222"/>
        </w:rPr>
      </w:pPr>
      <w:r w:rsidRPr="00596D1F">
        <w:rPr>
          <w:rFonts w:asciiTheme="majorBidi" w:hAnsiTheme="majorBidi" w:cstheme="majorBidi"/>
          <w:b/>
          <w:bCs/>
          <w:color w:val="222222"/>
        </w:rPr>
        <w:t>Rs.10 lacs &amp; above</w:t>
      </w:r>
      <w:r w:rsidRPr="00596D1F">
        <w:rPr>
          <w:rFonts w:asciiTheme="majorBidi" w:hAnsiTheme="majorBidi" w:cstheme="majorBidi"/>
          <w:b/>
          <w:color w:val="222222"/>
        </w:rPr>
        <w:t>    </w:t>
      </w:r>
    </w:p>
    <w:p w:rsidR="004C55D7" w:rsidRPr="00596D1F" w:rsidRDefault="004C55D7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626504" w:rsidRPr="00596D1F" w:rsidRDefault="00626504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7A458D" w:rsidRDefault="0007373C" w:rsidP="007A458D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  <w:r>
        <w:rPr>
          <w:rFonts w:asciiTheme="majorBidi" w:hAnsiTheme="majorBidi" w:cstheme="majorBidi"/>
          <w:b/>
          <w:color w:val="222222"/>
        </w:rPr>
        <w:t>31</w:t>
      </w:r>
      <w:r w:rsidR="00D42992" w:rsidRPr="00596D1F">
        <w:rPr>
          <w:rFonts w:asciiTheme="majorBidi" w:hAnsiTheme="majorBidi" w:cstheme="majorBidi"/>
          <w:b/>
          <w:color w:val="222222"/>
        </w:rPr>
        <w:t xml:space="preserve">. </w:t>
      </w:r>
      <w:r w:rsidR="007A458D" w:rsidRPr="00596D1F">
        <w:rPr>
          <w:rFonts w:asciiTheme="majorBidi" w:hAnsiTheme="majorBidi" w:cstheme="majorBidi"/>
          <w:b/>
          <w:color w:val="222222"/>
        </w:rPr>
        <w:t>Role of the front line employees of a bank in respect of KYC guidelines is to</w:t>
      </w:r>
    </w:p>
    <w:p w:rsidR="007A458D" w:rsidRPr="00596D1F" w:rsidRDefault="007A458D" w:rsidP="007A458D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</w:p>
    <w:p w:rsidR="007A458D" w:rsidRPr="00596D1F" w:rsidRDefault="007A458D" w:rsidP="007A458D">
      <w:pPr>
        <w:pStyle w:val="NormalWeb"/>
        <w:numPr>
          <w:ilvl w:val="0"/>
          <w:numId w:val="41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Serve with Smile while opening the customer accounts</w:t>
      </w:r>
    </w:p>
    <w:p w:rsidR="007A458D" w:rsidRPr="00596D1F" w:rsidRDefault="007A458D" w:rsidP="007A458D">
      <w:pPr>
        <w:pStyle w:val="NormalWeb"/>
        <w:numPr>
          <w:ilvl w:val="0"/>
          <w:numId w:val="41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Assist the customer in filling-up the account opening forms</w:t>
      </w:r>
    </w:p>
    <w:p w:rsidR="007A458D" w:rsidRPr="00596D1F" w:rsidRDefault="007A458D" w:rsidP="007A458D">
      <w:pPr>
        <w:pStyle w:val="NormalWeb"/>
        <w:numPr>
          <w:ilvl w:val="0"/>
          <w:numId w:val="41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Provide efficient customer service</w:t>
      </w:r>
    </w:p>
    <w:p w:rsidR="007A458D" w:rsidRPr="00596D1F" w:rsidRDefault="007A458D" w:rsidP="007A458D">
      <w:pPr>
        <w:pStyle w:val="NormalWeb"/>
        <w:numPr>
          <w:ilvl w:val="0"/>
          <w:numId w:val="41"/>
        </w:numPr>
        <w:shd w:val="clear" w:color="auto" w:fill="FFFFFF"/>
        <w:spacing w:before="0" w:beforeAutospacing="0" w:after="0" w:afterAutospacing="0" w:line="270" w:lineRule="atLeast"/>
        <w:ind w:left="1418"/>
        <w:jc w:val="both"/>
        <w:rPr>
          <w:rFonts w:asciiTheme="majorBidi" w:hAnsiTheme="majorBidi" w:cstheme="majorBidi"/>
          <w:b/>
          <w:bCs/>
          <w:color w:val="222222"/>
        </w:rPr>
      </w:pPr>
      <w:r w:rsidRPr="00596D1F">
        <w:rPr>
          <w:rFonts w:asciiTheme="majorBidi" w:hAnsiTheme="majorBidi" w:cstheme="majorBidi"/>
          <w:b/>
          <w:bCs/>
          <w:color w:val="222222"/>
        </w:rPr>
        <w:t>Identify customers as per the existing instructions</w:t>
      </w:r>
    </w:p>
    <w:p w:rsidR="00D42992" w:rsidRPr="00596D1F" w:rsidRDefault="00D42992" w:rsidP="007A458D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color w:val="222222"/>
        </w:rPr>
      </w:pPr>
    </w:p>
    <w:p w:rsidR="004C55D7" w:rsidRPr="00596D1F" w:rsidRDefault="004C55D7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7A458D" w:rsidRPr="00596D1F" w:rsidRDefault="0007373C" w:rsidP="007A458D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hAnsiTheme="majorBidi" w:cstheme="majorBidi"/>
        </w:rPr>
        <w:t>32</w:t>
      </w:r>
      <w:r w:rsidR="00D42992" w:rsidRPr="00596D1F">
        <w:rPr>
          <w:rFonts w:asciiTheme="majorBidi" w:hAnsiTheme="majorBidi" w:cstheme="majorBidi"/>
        </w:rPr>
        <w:t>.</w:t>
      </w:r>
      <w:r w:rsidR="00D42992" w:rsidRPr="00596D1F">
        <w:rPr>
          <w:rFonts w:asciiTheme="majorBidi" w:hAnsiTheme="majorBidi" w:cstheme="majorBidi"/>
        </w:rPr>
        <w:tab/>
      </w:r>
      <w:r w:rsidR="007A458D"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Which of the following transactions is/are not consistent with a salaried customer’s account?</w:t>
      </w:r>
    </w:p>
    <w:p w:rsidR="007A458D" w:rsidRPr="00596D1F" w:rsidRDefault="007A458D" w:rsidP="007A458D">
      <w:pPr>
        <w:pStyle w:val="ListParagraph"/>
        <w:numPr>
          <w:ilvl w:val="0"/>
          <w:numId w:val="9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Frequent deposits of cash in large sums by third parties</w:t>
      </w:r>
    </w:p>
    <w:p w:rsidR="007A458D" w:rsidRPr="00596D1F" w:rsidRDefault="007A458D" w:rsidP="007A458D">
      <w:pPr>
        <w:pStyle w:val="ListParagraph"/>
        <w:numPr>
          <w:ilvl w:val="0"/>
          <w:numId w:val="9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Deposit of </w:t>
      </w:r>
      <w:proofErr w:type="spellStart"/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cheques</w:t>
      </w:r>
      <w:proofErr w:type="spellEnd"/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 issued by foreign companies</w:t>
      </w:r>
    </w:p>
    <w:p w:rsidR="007A458D" w:rsidRPr="00596D1F" w:rsidRDefault="007A458D" w:rsidP="007A458D">
      <w:pPr>
        <w:pStyle w:val="ListParagraph"/>
        <w:numPr>
          <w:ilvl w:val="0"/>
          <w:numId w:val="9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High value transactions routed through the account with high frequency</w:t>
      </w:r>
    </w:p>
    <w:p w:rsidR="007A458D" w:rsidRPr="00596D1F" w:rsidRDefault="007A458D" w:rsidP="007A458D">
      <w:pPr>
        <w:pStyle w:val="ListParagraph"/>
        <w:numPr>
          <w:ilvl w:val="0"/>
          <w:numId w:val="9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b/>
          <w:bCs/>
          <w:color w:val="222222"/>
          <w:sz w:val="24"/>
          <w:szCs w:val="24"/>
        </w:rPr>
        <w:t>All of the above</w:t>
      </w:r>
    </w:p>
    <w:p w:rsidR="00265B00" w:rsidRPr="00596D1F" w:rsidRDefault="00265B00" w:rsidP="007A458D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</w:p>
    <w:p w:rsidR="00D42992" w:rsidRPr="00596D1F" w:rsidRDefault="00D42992" w:rsidP="007715CC">
      <w:pPr>
        <w:tabs>
          <w:tab w:val="left" w:pos="1418"/>
        </w:tabs>
        <w:spacing w:after="120"/>
        <w:ind w:left="1418" w:hanging="360"/>
        <w:rPr>
          <w:rFonts w:asciiTheme="majorBidi" w:hAnsiTheme="majorBidi" w:cstheme="majorBidi"/>
          <w:sz w:val="24"/>
          <w:szCs w:val="24"/>
        </w:rPr>
      </w:pPr>
    </w:p>
    <w:p w:rsidR="00455E44" w:rsidRDefault="00455E44" w:rsidP="007A458D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hAnsiTheme="majorBidi" w:cstheme="majorBidi"/>
        </w:rPr>
      </w:pPr>
    </w:p>
    <w:p w:rsidR="00455E44" w:rsidRDefault="00455E44" w:rsidP="007A458D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hAnsiTheme="majorBidi" w:cstheme="majorBidi"/>
        </w:rPr>
      </w:pPr>
    </w:p>
    <w:p w:rsidR="00455E44" w:rsidRDefault="00455E44" w:rsidP="007A458D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hAnsiTheme="majorBidi" w:cstheme="majorBidi"/>
        </w:rPr>
      </w:pPr>
    </w:p>
    <w:p w:rsidR="007A458D" w:rsidRPr="00596D1F" w:rsidRDefault="0007373C" w:rsidP="007A458D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455E44">
        <w:rPr>
          <w:rFonts w:asciiTheme="majorBidi" w:hAnsiTheme="majorBidi" w:cstheme="majorBidi"/>
          <w:b/>
          <w:bCs/>
        </w:rPr>
        <w:lastRenderedPageBreak/>
        <w:t>33</w:t>
      </w:r>
      <w:r w:rsidR="007B6952" w:rsidRPr="00455E44">
        <w:rPr>
          <w:rFonts w:asciiTheme="majorBidi" w:hAnsiTheme="majorBidi" w:cstheme="majorBidi"/>
          <w:b/>
          <w:bCs/>
        </w:rPr>
        <w:t>.</w:t>
      </w:r>
      <w:r w:rsidR="007B6952" w:rsidRPr="00596D1F">
        <w:rPr>
          <w:rFonts w:asciiTheme="majorBidi" w:hAnsiTheme="majorBidi" w:cstheme="majorBidi"/>
        </w:rPr>
        <w:tab/>
      </w:r>
      <w:r w:rsidR="007A458D"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Four eyes concept means -</w:t>
      </w:r>
    </w:p>
    <w:p w:rsidR="007A458D" w:rsidRPr="00596D1F" w:rsidRDefault="007A458D" w:rsidP="007A458D">
      <w:pPr>
        <w:pStyle w:val="ListParagraph"/>
        <w:numPr>
          <w:ilvl w:val="0"/>
          <w:numId w:val="7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opening and verifying of account by one person two times</w:t>
      </w:r>
    </w:p>
    <w:p w:rsidR="007A458D" w:rsidRPr="00596D1F" w:rsidRDefault="007A458D" w:rsidP="007A458D">
      <w:pPr>
        <w:pStyle w:val="ListParagraph"/>
        <w:numPr>
          <w:ilvl w:val="0"/>
          <w:numId w:val="7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opening and verifying of account by electronic device/s</w:t>
      </w:r>
    </w:p>
    <w:p w:rsidR="007A458D" w:rsidRDefault="007A458D" w:rsidP="007A458D">
      <w:pPr>
        <w:pStyle w:val="ListParagraph"/>
        <w:numPr>
          <w:ilvl w:val="0"/>
          <w:numId w:val="7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none of the above</w:t>
      </w:r>
    </w:p>
    <w:p w:rsidR="007A458D" w:rsidRPr="00596D1F" w:rsidRDefault="007A458D" w:rsidP="007A458D">
      <w:pPr>
        <w:pStyle w:val="ListParagraph"/>
        <w:numPr>
          <w:ilvl w:val="0"/>
          <w:numId w:val="7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b/>
          <w:bCs/>
          <w:color w:val="222222"/>
          <w:sz w:val="24"/>
          <w:szCs w:val="24"/>
        </w:rPr>
        <w:t>opening and verifying of account by two different persons</w:t>
      </w:r>
    </w:p>
    <w:p w:rsidR="007765F0" w:rsidRPr="00596D1F" w:rsidRDefault="007765F0" w:rsidP="007A458D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color w:val="333333"/>
          <w:bdr w:val="none" w:sz="0" w:space="0" w:color="auto" w:frame="1"/>
        </w:rPr>
      </w:pPr>
    </w:p>
    <w:p w:rsidR="007B6952" w:rsidRPr="00596D1F" w:rsidRDefault="007B6952" w:rsidP="00FB7D2B">
      <w:pPr>
        <w:spacing w:after="120"/>
        <w:ind w:left="426" w:hanging="426"/>
        <w:rPr>
          <w:rFonts w:asciiTheme="majorBidi" w:hAnsiTheme="majorBidi" w:cstheme="majorBidi"/>
          <w:b/>
          <w:bCs/>
          <w:sz w:val="24"/>
          <w:szCs w:val="24"/>
        </w:rPr>
      </w:pPr>
    </w:p>
    <w:p w:rsidR="007A458D" w:rsidRPr="00596D1F" w:rsidRDefault="0007373C" w:rsidP="007A458D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34</w:t>
      </w:r>
      <w:r w:rsidR="00B20C99" w:rsidRPr="00596D1F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r w:rsidR="007A458D"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ab/>
        <w:t xml:space="preserve"> While opening an account in the name of a company, the following document/s is/are to be obtained -</w:t>
      </w:r>
    </w:p>
    <w:p w:rsidR="007A458D" w:rsidRPr="00596D1F" w:rsidRDefault="007A458D" w:rsidP="007A458D">
      <w:pPr>
        <w:pStyle w:val="ListParagraph"/>
        <w:numPr>
          <w:ilvl w:val="0"/>
          <w:numId w:val="6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proofErr w:type="spellStart"/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Organisation</w:t>
      </w:r>
      <w:proofErr w:type="spellEnd"/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 xml:space="preserve"> Chart of the company</w:t>
      </w:r>
    </w:p>
    <w:p w:rsidR="007A458D" w:rsidRPr="00596D1F" w:rsidRDefault="007A458D" w:rsidP="007A458D">
      <w:pPr>
        <w:pStyle w:val="ListParagraph"/>
        <w:numPr>
          <w:ilvl w:val="0"/>
          <w:numId w:val="6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Roles and responsibilities of the Company</w:t>
      </w:r>
    </w:p>
    <w:p w:rsidR="007A458D" w:rsidRPr="00596D1F" w:rsidRDefault="007A458D" w:rsidP="007A458D">
      <w:pPr>
        <w:pStyle w:val="ListParagraph"/>
        <w:numPr>
          <w:ilvl w:val="0"/>
          <w:numId w:val="6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b/>
          <w:bCs/>
          <w:color w:val="222222"/>
          <w:sz w:val="24"/>
          <w:szCs w:val="24"/>
        </w:rPr>
        <w:t>Memorandum and Articles of Association of the Company</w:t>
      </w:r>
    </w:p>
    <w:p w:rsidR="007A458D" w:rsidRPr="00596D1F" w:rsidRDefault="007A458D" w:rsidP="007A458D">
      <w:pPr>
        <w:pStyle w:val="ListParagraph"/>
        <w:numPr>
          <w:ilvl w:val="0"/>
          <w:numId w:val="6"/>
        </w:numPr>
        <w:shd w:val="clear" w:color="auto" w:fill="FFF9EE"/>
        <w:tabs>
          <w:tab w:val="left" w:pos="1418"/>
        </w:tabs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Instructions of the Registrar of the Company</w:t>
      </w:r>
    </w:p>
    <w:p w:rsidR="00B20C99" w:rsidRPr="007715CC" w:rsidRDefault="00B20C99" w:rsidP="007A458D">
      <w:pPr>
        <w:spacing w:after="240" w:line="348" w:lineRule="atLeast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</w:p>
    <w:p w:rsidR="00B20C99" w:rsidRPr="00596D1F" w:rsidRDefault="00B20C99" w:rsidP="00B20C99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B20C99" w:rsidRPr="00596D1F" w:rsidRDefault="0007373C" w:rsidP="00B20C99">
      <w:pPr>
        <w:spacing w:after="240" w:line="348" w:lineRule="atLeast"/>
        <w:textAlignment w:val="baseline"/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35</w:t>
      </w:r>
      <w:r w:rsidR="00B20C99" w:rsidRPr="00596D1F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  <w:t>.  What is greenwashing?</w:t>
      </w:r>
    </w:p>
    <w:p w:rsidR="00B20C99" w:rsidRPr="007715CC" w:rsidRDefault="00B20C99" w:rsidP="00E02B2A">
      <w:pPr>
        <w:pStyle w:val="ListParagraph"/>
        <w:numPr>
          <w:ilvl w:val="0"/>
          <w:numId w:val="51"/>
        </w:numPr>
        <w:spacing w:after="0" w:line="240" w:lineRule="auto"/>
        <w:ind w:left="1418" w:hanging="425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7715CC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Transforming products to be more ethical.</w:t>
      </w:r>
    </w:p>
    <w:p w:rsidR="00B20C99" w:rsidRPr="0007373C" w:rsidRDefault="00B20C99" w:rsidP="00E02B2A">
      <w:pPr>
        <w:pStyle w:val="ListParagraph"/>
        <w:numPr>
          <w:ilvl w:val="0"/>
          <w:numId w:val="51"/>
        </w:numPr>
        <w:spacing w:after="0" w:line="240" w:lineRule="auto"/>
        <w:ind w:left="1418" w:hanging="425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7715CC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Converting the company to green production methods.</w:t>
      </w:r>
    </w:p>
    <w:p w:rsidR="0007373C" w:rsidRPr="0007373C" w:rsidRDefault="0007373C" w:rsidP="0007373C">
      <w:pPr>
        <w:pStyle w:val="ListParagraph"/>
        <w:numPr>
          <w:ilvl w:val="0"/>
          <w:numId w:val="51"/>
        </w:numPr>
        <w:spacing w:after="0" w:line="240" w:lineRule="auto"/>
        <w:ind w:left="1418" w:hanging="425"/>
        <w:textAlignment w:val="baseline"/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</w:rPr>
      </w:pPr>
      <w:r w:rsidRPr="007715CC">
        <w:rPr>
          <w:rFonts w:asciiTheme="majorBidi" w:eastAsia="Arial Unicode MS" w:hAnsiTheme="majorBidi" w:cstheme="majorBidi"/>
          <w:b/>
          <w:bCs/>
          <w:color w:val="000000"/>
          <w:sz w:val="24"/>
          <w:szCs w:val="24"/>
          <w:bdr w:val="none" w:sz="0" w:space="0" w:color="auto" w:frame="1"/>
        </w:rPr>
        <w:t>Making a product appear more ethical that it really is.</w:t>
      </w:r>
    </w:p>
    <w:p w:rsidR="00B20C99" w:rsidRPr="007715CC" w:rsidRDefault="00B20C99" w:rsidP="00E02B2A">
      <w:pPr>
        <w:pStyle w:val="ListParagraph"/>
        <w:numPr>
          <w:ilvl w:val="0"/>
          <w:numId w:val="51"/>
        </w:numPr>
        <w:spacing w:after="0" w:line="240" w:lineRule="auto"/>
        <w:ind w:left="1418" w:hanging="425"/>
        <w:textAlignment w:val="baseline"/>
        <w:rPr>
          <w:rFonts w:asciiTheme="majorBidi" w:eastAsia="Arial Unicode MS" w:hAnsiTheme="majorBidi" w:cstheme="majorBidi"/>
          <w:color w:val="000000"/>
          <w:sz w:val="24"/>
          <w:szCs w:val="24"/>
        </w:rPr>
      </w:pPr>
      <w:r w:rsidRPr="007715CC">
        <w:rPr>
          <w:rFonts w:asciiTheme="majorBidi" w:eastAsia="Arial Unicode MS" w:hAnsiTheme="majorBidi" w:cstheme="majorBidi"/>
          <w:color w:val="000000"/>
          <w:sz w:val="24"/>
          <w:szCs w:val="24"/>
          <w:bdr w:val="none" w:sz="0" w:space="0" w:color="auto" w:frame="1"/>
        </w:rPr>
        <w:t>Convincing customers to buy ethically.</w:t>
      </w:r>
    </w:p>
    <w:p w:rsidR="00B20C99" w:rsidRPr="00596D1F" w:rsidRDefault="00B20C99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7A458D" w:rsidRPr="00596D1F" w:rsidRDefault="007A458D" w:rsidP="007A458D">
      <w:pPr>
        <w:shd w:val="clear" w:color="auto" w:fill="FFF9EE"/>
        <w:spacing w:after="120" w:line="240" w:lineRule="auto"/>
        <w:ind w:left="426" w:hanging="426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455E44">
        <w:rPr>
          <w:rFonts w:asciiTheme="majorBidi" w:hAnsiTheme="majorBidi" w:cstheme="majorBidi"/>
          <w:b/>
          <w:bCs/>
        </w:rPr>
        <w:t>36</w:t>
      </w:r>
      <w:r w:rsidR="007624D4" w:rsidRPr="00596D1F">
        <w:rPr>
          <w:rFonts w:asciiTheme="majorBidi" w:hAnsiTheme="majorBidi" w:cstheme="majorBidi"/>
        </w:rPr>
        <w:t>.</w:t>
      </w:r>
      <w:r w:rsidR="007624D4" w:rsidRPr="00596D1F">
        <w:rPr>
          <w:rFonts w:asciiTheme="majorBidi" w:hAnsiTheme="majorBidi" w:cstheme="majorBidi"/>
        </w:rPr>
        <w:tab/>
      </w:r>
      <w:r w:rsidRPr="007A458D">
        <w:rPr>
          <w:rFonts w:asciiTheme="majorBidi" w:eastAsia="Times New Roman" w:hAnsiTheme="majorBidi" w:cstheme="majorBidi"/>
          <w:b/>
          <w:color w:val="222222"/>
          <w:sz w:val="24"/>
          <w:szCs w:val="24"/>
        </w:rPr>
        <w:t>Letter of thanks is sent to introducer/s because it is -</w:t>
      </w:r>
    </w:p>
    <w:p w:rsidR="007A458D" w:rsidRPr="00596D1F" w:rsidRDefault="007A458D" w:rsidP="007A458D">
      <w:pPr>
        <w:pStyle w:val="ListParagraph"/>
        <w:numPr>
          <w:ilvl w:val="0"/>
          <w:numId w:val="4"/>
        </w:numPr>
        <w:shd w:val="clear" w:color="auto" w:fill="FFF9EE"/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laid down in the banks’ manual</w:t>
      </w:r>
    </w:p>
    <w:p w:rsidR="007A458D" w:rsidRDefault="007A458D" w:rsidP="007A458D">
      <w:pPr>
        <w:pStyle w:val="ListParagraph"/>
        <w:numPr>
          <w:ilvl w:val="0"/>
          <w:numId w:val="4"/>
        </w:numPr>
        <w:shd w:val="clear" w:color="auto" w:fill="FFF9EE"/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a routine practice followed by banks for years</w:t>
      </w:r>
    </w:p>
    <w:p w:rsidR="007A458D" w:rsidRPr="0007373C" w:rsidRDefault="007A458D" w:rsidP="007A458D">
      <w:pPr>
        <w:pStyle w:val="ListParagraph"/>
        <w:numPr>
          <w:ilvl w:val="0"/>
          <w:numId w:val="4"/>
        </w:numPr>
        <w:shd w:val="clear" w:color="auto" w:fill="FFF9EE"/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b/>
          <w:bCs/>
          <w:color w:val="222222"/>
          <w:sz w:val="24"/>
          <w:szCs w:val="24"/>
        </w:rPr>
        <w:t>assisting banks in verification of genuineness or otherwise of the address</w:t>
      </w:r>
    </w:p>
    <w:p w:rsidR="007A458D" w:rsidRPr="00596D1F" w:rsidRDefault="007A458D" w:rsidP="007A458D">
      <w:pPr>
        <w:pStyle w:val="ListParagraph"/>
        <w:numPr>
          <w:ilvl w:val="0"/>
          <w:numId w:val="4"/>
        </w:numPr>
        <w:shd w:val="clear" w:color="auto" w:fill="FFF9EE"/>
        <w:spacing w:after="120" w:line="240" w:lineRule="auto"/>
        <w:ind w:left="1418" w:hanging="851"/>
        <w:jc w:val="both"/>
        <w:rPr>
          <w:rFonts w:asciiTheme="majorBidi" w:eastAsia="Times New Roman" w:hAnsiTheme="majorBidi" w:cstheme="majorBidi"/>
          <w:color w:val="222222"/>
          <w:sz w:val="24"/>
          <w:szCs w:val="24"/>
        </w:rPr>
      </w:pPr>
      <w:r w:rsidRPr="00596D1F">
        <w:rPr>
          <w:rFonts w:asciiTheme="majorBidi" w:eastAsia="Times New Roman" w:hAnsiTheme="majorBidi" w:cstheme="majorBidi"/>
          <w:color w:val="222222"/>
          <w:sz w:val="24"/>
          <w:szCs w:val="24"/>
        </w:rPr>
        <w:t>recommended by the Auditors of banks</w:t>
      </w:r>
    </w:p>
    <w:p w:rsidR="00C20D67" w:rsidRPr="00596D1F" w:rsidRDefault="00C20D67" w:rsidP="007A458D">
      <w:p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Theme="majorBidi" w:hAnsiTheme="majorBidi" w:cstheme="majorBidi"/>
          <w:sz w:val="24"/>
          <w:szCs w:val="24"/>
        </w:rPr>
      </w:pPr>
    </w:p>
    <w:p w:rsidR="00C20D67" w:rsidRDefault="00C20D67" w:rsidP="00B70B0C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</w:rPr>
      </w:pPr>
    </w:p>
    <w:p w:rsidR="007624D4" w:rsidRPr="00596D1F" w:rsidRDefault="007624D4" w:rsidP="00B70B0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624D4" w:rsidRPr="00596D1F" w:rsidRDefault="007624D4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7624D4" w:rsidRPr="00596D1F" w:rsidRDefault="007624D4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7624D4" w:rsidRDefault="007624D4" w:rsidP="007715C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5E44">
        <w:rPr>
          <w:rFonts w:asciiTheme="majorBidi" w:hAnsiTheme="majorBidi" w:cstheme="majorBidi"/>
          <w:b/>
          <w:bCs/>
          <w:sz w:val="24"/>
          <w:szCs w:val="24"/>
        </w:rPr>
        <w:t>49.</w:t>
      </w:r>
      <w:r w:rsidRPr="007715CC">
        <w:rPr>
          <w:rFonts w:asciiTheme="majorBidi" w:hAnsiTheme="majorBidi" w:cstheme="majorBidi"/>
          <w:sz w:val="24"/>
          <w:szCs w:val="24"/>
        </w:rPr>
        <w:tab/>
        <w:t>A country is said to be in a debt trap if:</w:t>
      </w:r>
    </w:p>
    <w:p w:rsidR="007715CC" w:rsidRPr="007715CC" w:rsidRDefault="007715CC" w:rsidP="007715C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624D4" w:rsidRPr="00596D1F" w:rsidRDefault="007624D4" w:rsidP="00E02B2A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It has to borrow to make interest payments on outstanding loans</w:t>
      </w:r>
    </w:p>
    <w:p w:rsidR="007624D4" w:rsidRPr="00596D1F" w:rsidRDefault="007624D4" w:rsidP="00E02B2A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It has to borrow to make interest payments on standing loans</w:t>
      </w:r>
    </w:p>
    <w:p w:rsidR="007624D4" w:rsidRPr="00596D1F" w:rsidRDefault="007624D4" w:rsidP="00E02B2A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It has been refused loans or aid by creditors abroad</w:t>
      </w:r>
    </w:p>
    <w:p w:rsidR="007624D4" w:rsidRPr="00596D1F" w:rsidRDefault="007624D4" w:rsidP="00E02B2A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The World Bank charges a very high rate of interest on outstanding as well as new loans</w:t>
      </w:r>
    </w:p>
    <w:p w:rsidR="007624D4" w:rsidRPr="00596D1F" w:rsidRDefault="007624D4" w:rsidP="00E02B2A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None of these</w:t>
      </w:r>
    </w:p>
    <w:p w:rsidR="007624D4" w:rsidRPr="00596D1F" w:rsidRDefault="007624D4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7624D4" w:rsidRPr="00596D1F" w:rsidRDefault="007624D4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7624D4" w:rsidRDefault="007624D4" w:rsidP="007624D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455E44">
        <w:rPr>
          <w:rFonts w:asciiTheme="majorBidi" w:hAnsiTheme="majorBidi" w:cstheme="majorBidi"/>
          <w:b/>
          <w:bCs/>
          <w:sz w:val="24"/>
          <w:szCs w:val="24"/>
        </w:rPr>
        <w:t>50.</w:t>
      </w:r>
      <w:r w:rsidRPr="00596D1F">
        <w:rPr>
          <w:rFonts w:asciiTheme="majorBidi" w:hAnsiTheme="majorBidi" w:cstheme="majorBidi"/>
          <w:sz w:val="24"/>
          <w:szCs w:val="24"/>
        </w:rPr>
        <w:tab/>
        <w:t>Currency Swap is an instrument to manage?</w:t>
      </w:r>
    </w:p>
    <w:p w:rsidR="007715CC" w:rsidRPr="00596D1F" w:rsidRDefault="007715CC" w:rsidP="007624D4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7624D4" w:rsidRPr="00596D1F" w:rsidRDefault="007624D4" w:rsidP="00E02B2A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Interest rate risk</w:t>
      </w:r>
    </w:p>
    <w:p w:rsidR="007624D4" w:rsidRPr="00596D1F" w:rsidRDefault="007624D4" w:rsidP="00E02B2A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Currency risk</w:t>
      </w:r>
    </w:p>
    <w:p w:rsidR="007624D4" w:rsidRPr="00596D1F" w:rsidRDefault="007624D4" w:rsidP="00E02B2A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Currency and interest rate risk</w:t>
      </w:r>
    </w:p>
    <w:p w:rsidR="007624D4" w:rsidRPr="00596D1F" w:rsidRDefault="007624D4" w:rsidP="00E02B2A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Cash flows in different currencies</w:t>
      </w:r>
    </w:p>
    <w:p w:rsidR="007624D4" w:rsidRPr="00596D1F" w:rsidRDefault="007624D4" w:rsidP="00E02B2A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All of the above</w:t>
      </w:r>
    </w:p>
    <w:p w:rsidR="007624D4" w:rsidRPr="00596D1F" w:rsidRDefault="007624D4" w:rsidP="00FB7D2B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07373C" w:rsidRPr="00596D1F" w:rsidRDefault="0007373C" w:rsidP="0007373C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07373C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bookmarkStart w:id="0" w:name="_GoBack"/>
      <w:r w:rsidRPr="00455E44">
        <w:rPr>
          <w:rFonts w:asciiTheme="majorBidi" w:hAnsiTheme="majorBidi" w:cstheme="majorBidi"/>
          <w:b/>
          <w:bCs/>
          <w:sz w:val="24"/>
          <w:szCs w:val="24"/>
        </w:rPr>
        <w:t>28</w:t>
      </w:r>
      <w:bookmarkEnd w:id="0"/>
      <w:r w:rsidRPr="00596D1F">
        <w:rPr>
          <w:rFonts w:asciiTheme="majorBidi" w:hAnsiTheme="majorBidi" w:cstheme="majorBidi"/>
          <w:sz w:val="24"/>
          <w:szCs w:val="24"/>
        </w:rPr>
        <w:t>.</w:t>
      </w:r>
      <w:r w:rsidRPr="00596D1F">
        <w:rPr>
          <w:rFonts w:asciiTheme="majorBidi" w:hAnsiTheme="majorBidi" w:cstheme="majorBidi"/>
          <w:sz w:val="24"/>
          <w:szCs w:val="24"/>
        </w:rPr>
        <w:tab/>
        <w:t xml:space="preserve">Devaluation </w:t>
      </w:r>
      <w:proofErr w:type="gramStart"/>
      <w:r w:rsidRPr="00596D1F">
        <w:rPr>
          <w:rFonts w:asciiTheme="majorBidi" w:hAnsiTheme="majorBidi" w:cstheme="majorBidi"/>
          <w:sz w:val="24"/>
          <w:szCs w:val="24"/>
        </w:rPr>
        <w:t>means :</w:t>
      </w:r>
      <w:proofErr w:type="gramEnd"/>
    </w:p>
    <w:p w:rsidR="0007373C" w:rsidRPr="00596D1F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7373C" w:rsidRPr="00596D1F" w:rsidRDefault="0007373C" w:rsidP="0007373C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To reduce the value of home currency</w:t>
      </w:r>
    </w:p>
    <w:p w:rsidR="0007373C" w:rsidRPr="00596D1F" w:rsidRDefault="0007373C" w:rsidP="0007373C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To appreciate the value of the home currency</w:t>
      </w:r>
    </w:p>
    <w:p w:rsidR="0007373C" w:rsidRPr="00596D1F" w:rsidRDefault="0007373C" w:rsidP="0007373C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To issue new currency in place of old currency</w:t>
      </w:r>
    </w:p>
    <w:p w:rsidR="0007373C" w:rsidRPr="00596D1F" w:rsidRDefault="0007373C" w:rsidP="0007373C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To lower the prices of goods for export</w:t>
      </w:r>
    </w:p>
    <w:p w:rsidR="0007373C" w:rsidRPr="00596D1F" w:rsidRDefault="0007373C" w:rsidP="0007373C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None of these</w:t>
      </w:r>
    </w:p>
    <w:p w:rsidR="0007373C" w:rsidRPr="00596D1F" w:rsidRDefault="0007373C" w:rsidP="0007373C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07373C" w:rsidRPr="00596D1F" w:rsidRDefault="0007373C" w:rsidP="0007373C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  <w:r w:rsidRPr="00596D1F">
        <w:rPr>
          <w:rFonts w:asciiTheme="majorBidi" w:hAnsiTheme="majorBidi" w:cstheme="majorBidi"/>
        </w:rPr>
        <w:t>30.</w:t>
      </w:r>
      <w:r w:rsidRPr="00596D1F">
        <w:rPr>
          <w:rFonts w:asciiTheme="majorBidi" w:hAnsiTheme="majorBidi" w:cstheme="majorBidi"/>
        </w:rPr>
        <w:tab/>
      </w:r>
      <w:r w:rsidRPr="00596D1F">
        <w:rPr>
          <w:rFonts w:asciiTheme="majorBidi" w:hAnsiTheme="majorBidi" w:cstheme="majorBidi"/>
          <w:b/>
          <w:color w:val="222222"/>
        </w:rPr>
        <w:t>Due diligence is done at the time of opening an account to enable banks to ensure</w:t>
      </w:r>
    </w:p>
    <w:p w:rsidR="0007373C" w:rsidRPr="00596D1F" w:rsidRDefault="0007373C" w:rsidP="0007373C">
      <w:pPr>
        <w:pStyle w:val="NormalWeb"/>
        <w:shd w:val="clear" w:color="auto" w:fill="FFFFFF"/>
        <w:spacing w:before="0" w:beforeAutospacing="0" w:after="0" w:afterAutospacing="0" w:line="270" w:lineRule="atLeast"/>
        <w:jc w:val="both"/>
        <w:rPr>
          <w:rFonts w:asciiTheme="majorBidi" w:hAnsiTheme="majorBidi" w:cstheme="majorBidi"/>
          <w:b/>
          <w:color w:val="222222"/>
        </w:rPr>
      </w:pPr>
    </w:p>
    <w:p w:rsidR="0007373C" w:rsidRPr="00596D1F" w:rsidRDefault="0007373C" w:rsidP="0007373C">
      <w:pPr>
        <w:pStyle w:val="NormalWeb"/>
        <w:numPr>
          <w:ilvl w:val="0"/>
          <w:numId w:val="44"/>
        </w:numPr>
        <w:shd w:val="clear" w:color="auto" w:fill="FFFFFF"/>
        <w:tabs>
          <w:tab w:val="left" w:pos="1418"/>
        </w:tabs>
        <w:spacing w:before="0" w:beforeAutospacing="0" w:after="0" w:afterAutospacing="0" w:line="270" w:lineRule="atLeast"/>
        <w:ind w:left="1418" w:hanging="425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identification of the customer at the time of opening an account</w:t>
      </w:r>
    </w:p>
    <w:p w:rsidR="0007373C" w:rsidRPr="00596D1F" w:rsidRDefault="0007373C" w:rsidP="0007373C">
      <w:pPr>
        <w:pStyle w:val="NormalWeb"/>
        <w:numPr>
          <w:ilvl w:val="0"/>
          <w:numId w:val="44"/>
        </w:numPr>
        <w:shd w:val="clear" w:color="auto" w:fill="FFFFFF"/>
        <w:tabs>
          <w:tab w:val="left" w:pos="1418"/>
        </w:tabs>
        <w:spacing w:before="0" w:beforeAutospacing="0" w:after="0" w:afterAutospacing="0" w:line="270" w:lineRule="atLeast"/>
        <w:ind w:left="1418" w:hanging="425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correctness of the various denominations of notes given by the customer while opening an account</w:t>
      </w:r>
    </w:p>
    <w:p w:rsidR="0007373C" w:rsidRPr="00596D1F" w:rsidRDefault="0007373C" w:rsidP="0007373C">
      <w:pPr>
        <w:pStyle w:val="NormalWeb"/>
        <w:numPr>
          <w:ilvl w:val="0"/>
          <w:numId w:val="44"/>
        </w:numPr>
        <w:shd w:val="clear" w:color="auto" w:fill="FFFFFF"/>
        <w:tabs>
          <w:tab w:val="left" w:pos="1418"/>
        </w:tabs>
        <w:spacing w:before="0" w:beforeAutospacing="0" w:after="0" w:afterAutospacing="0" w:line="270" w:lineRule="atLeast"/>
        <w:ind w:left="1418" w:hanging="425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authenticity of the signatures of the customer at the time of opening an account</w:t>
      </w:r>
    </w:p>
    <w:p w:rsidR="0007373C" w:rsidRPr="00596D1F" w:rsidRDefault="0007373C" w:rsidP="0007373C">
      <w:pPr>
        <w:pStyle w:val="NormalWeb"/>
        <w:numPr>
          <w:ilvl w:val="0"/>
          <w:numId w:val="44"/>
        </w:numPr>
        <w:shd w:val="clear" w:color="auto" w:fill="FFFFFF"/>
        <w:tabs>
          <w:tab w:val="left" w:pos="1418"/>
        </w:tabs>
        <w:spacing w:before="0" w:beforeAutospacing="0" w:after="0" w:afterAutospacing="0" w:line="270" w:lineRule="atLeast"/>
        <w:ind w:left="1418" w:hanging="425"/>
        <w:jc w:val="both"/>
        <w:rPr>
          <w:rFonts w:asciiTheme="majorBidi" w:hAnsiTheme="majorBidi" w:cstheme="majorBidi"/>
          <w:color w:val="222222"/>
        </w:rPr>
      </w:pPr>
      <w:r w:rsidRPr="00596D1F">
        <w:rPr>
          <w:rFonts w:asciiTheme="majorBidi" w:hAnsiTheme="majorBidi" w:cstheme="majorBidi"/>
          <w:color w:val="222222"/>
        </w:rPr>
        <w:t>speeding up the process of account opening of the new customers</w:t>
      </w:r>
    </w:p>
    <w:p w:rsidR="0007373C" w:rsidRPr="00596D1F" w:rsidRDefault="0007373C" w:rsidP="0007373C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07373C" w:rsidRPr="00596D1F" w:rsidRDefault="0007373C" w:rsidP="0007373C">
      <w:pPr>
        <w:ind w:left="1418" w:hanging="425"/>
        <w:rPr>
          <w:rFonts w:asciiTheme="majorBidi" w:hAnsiTheme="majorBidi" w:cstheme="majorBidi"/>
          <w:sz w:val="24"/>
          <w:szCs w:val="24"/>
        </w:rPr>
      </w:pPr>
    </w:p>
    <w:p w:rsidR="0007373C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38.</w:t>
      </w:r>
      <w:r w:rsidRPr="00596D1F">
        <w:rPr>
          <w:rFonts w:asciiTheme="majorBidi" w:hAnsiTheme="majorBidi" w:cstheme="majorBidi"/>
          <w:sz w:val="24"/>
          <w:szCs w:val="24"/>
        </w:rPr>
        <w:tab/>
        <w:t xml:space="preserve">Regional Rural Banks have been set up with the basic objectives </w:t>
      </w:r>
      <w:proofErr w:type="gramStart"/>
      <w:r w:rsidRPr="00596D1F">
        <w:rPr>
          <w:rFonts w:asciiTheme="majorBidi" w:hAnsiTheme="majorBidi" w:cstheme="majorBidi"/>
          <w:sz w:val="24"/>
          <w:szCs w:val="24"/>
        </w:rPr>
        <w:t>of :</w:t>
      </w:r>
      <w:proofErr w:type="gramEnd"/>
    </w:p>
    <w:p w:rsidR="0007373C" w:rsidRPr="00596D1F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7373C" w:rsidRPr="00596D1F" w:rsidRDefault="0007373C" w:rsidP="0007373C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Providing credit to semi urban &amp; urban population</w:t>
      </w:r>
    </w:p>
    <w:p w:rsidR="0007373C" w:rsidRPr="00596D1F" w:rsidRDefault="0007373C" w:rsidP="0007373C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Providing deposits facilities to farmers</w:t>
      </w:r>
    </w:p>
    <w:p w:rsidR="0007373C" w:rsidRPr="00596D1F" w:rsidRDefault="0007373C" w:rsidP="0007373C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Providing credit and deposit facilities to rural areas</w:t>
      </w:r>
    </w:p>
    <w:p w:rsidR="0007373C" w:rsidRPr="00596D1F" w:rsidRDefault="0007373C" w:rsidP="0007373C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Providing credit, deposit and other banking facilities to people in rural areas</w:t>
      </w:r>
    </w:p>
    <w:p w:rsidR="0007373C" w:rsidRPr="00596D1F" w:rsidRDefault="0007373C" w:rsidP="0007373C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None of these</w:t>
      </w:r>
    </w:p>
    <w:p w:rsidR="0007373C" w:rsidRPr="00596D1F" w:rsidRDefault="0007373C" w:rsidP="0007373C">
      <w:pPr>
        <w:rPr>
          <w:rFonts w:asciiTheme="majorBidi" w:hAnsiTheme="majorBidi" w:cstheme="majorBidi"/>
          <w:sz w:val="24"/>
          <w:szCs w:val="24"/>
        </w:rPr>
      </w:pPr>
    </w:p>
    <w:p w:rsidR="0007373C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39.</w:t>
      </w:r>
      <w:r w:rsidRPr="00596D1F">
        <w:rPr>
          <w:rFonts w:asciiTheme="majorBidi" w:hAnsiTheme="majorBidi" w:cstheme="majorBidi"/>
          <w:sz w:val="24"/>
          <w:szCs w:val="24"/>
        </w:rPr>
        <w:tab/>
        <w:t>Which of the following is not a financial intermediary in the financial markets?</w:t>
      </w:r>
    </w:p>
    <w:p w:rsidR="0007373C" w:rsidRPr="00596D1F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7373C" w:rsidRPr="00596D1F" w:rsidRDefault="0007373C" w:rsidP="0007373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Pension funds</w:t>
      </w:r>
    </w:p>
    <w:p w:rsidR="0007373C" w:rsidRPr="00596D1F" w:rsidRDefault="0007373C" w:rsidP="0007373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Credit unions</w:t>
      </w:r>
    </w:p>
    <w:p w:rsidR="0007373C" w:rsidRPr="00596D1F" w:rsidRDefault="0007373C" w:rsidP="0007373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Life Insurance companies</w:t>
      </w:r>
    </w:p>
    <w:p w:rsidR="0007373C" w:rsidRPr="00596D1F" w:rsidRDefault="0007373C" w:rsidP="0007373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Small scale service institute</w:t>
      </w:r>
    </w:p>
    <w:p w:rsidR="0007373C" w:rsidRPr="00596D1F" w:rsidRDefault="0007373C" w:rsidP="0007373C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None of these</w:t>
      </w:r>
    </w:p>
    <w:p w:rsidR="0007373C" w:rsidRPr="00596D1F" w:rsidRDefault="0007373C" w:rsidP="0007373C">
      <w:pPr>
        <w:rPr>
          <w:rFonts w:asciiTheme="majorBidi" w:hAnsiTheme="majorBidi" w:cstheme="majorBidi"/>
          <w:sz w:val="24"/>
          <w:szCs w:val="24"/>
        </w:rPr>
      </w:pPr>
    </w:p>
    <w:p w:rsidR="0007373C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40.</w:t>
      </w:r>
      <w:r w:rsidRPr="00596D1F">
        <w:rPr>
          <w:rFonts w:asciiTheme="majorBidi" w:hAnsiTheme="majorBidi" w:cstheme="majorBidi"/>
          <w:sz w:val="24"/>
          <w:szCs w:val="24"/>
        </w:rPr>
        <w:tab/>
        <w:t xml:space="preserve">Commercial paper can be </w:t>
      </w:r>
      <w:proofErr w:type="gramStart"/>
      <w:r w:rsidRPr="00596D1F">
        <w:rPr>
          <w:rFonts w:asciiTheme="majorBidi" w:hAnsiTheme="majorBidi" w:cstheme="majorBidi"/>
          <w:sz w:val="24"/>
          <w:szCs w:val="24"/>
        </w:rPr>
        <w:t>issued :</w:t>
      </w:r>
      <w:proofErr w:type="gramEnd"/>
    </w:p>
    <w:p w:rsidR="0007373C" w:rsidRPr="00596D1F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7373C" w:rsidRPr="00596D1F" w:rsidRDefault="0007373C" w:rsidP="0007373C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By all corporate</w:t>
      </w:r>
    </w:p>
    <w:p w:rsidR="0007373C" w:rsidRPr="00596D1F" w:rsidRDefault="0007373C" w:rsidP="0007373C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 xml:space="preserve">By all corporate with net worth of at least </w:t>
      </w:r>
      <w:proofErr w:type="spellStart"/>
      <w:r w:rsidRPr="00596D1F">
        <w:rPr>
          <w:rFonts w:asciiTheme="majorBidi" w:hAnsiTheme="majorBidi" w:cstheme="majorBidi"/>
          <w:sz w:val="24"/>
          <w:szCs w:val="24"/>
        </w:rPr>
        <w:t>Rs</w:t>
      </w:r>
      <w:proofErr w:type="spellEnd"/>
      <w:r w:rsidRPr="00596D1F">
        <w:rPr>
          <w:rFonts w:asciiTheme="majorBidi" w:hAnsiTheme="majorBidi" w:cstheme="majorBidi"/>
          <w:sz w:val="24"/>
          <w:szCs w:val="24"/>
        </w:rPr>
        <w:t>. 10 crore</w:t>
      </w:r>
    </w:p>
    <w:p w:rsidR="0007373C" w:rsidRPr="00596D1F" w:rsidRDefault="0007373C" w:rsidP="0007373C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 xml:space="preserve">By all corporate with net worth of at least </w:t>
      </w:r>
      <w:proofErr w:type="spellStart"/>
      <w:r w:rsidRPr="00596D1F">
        <w:rPr>
          <w:rFonts w:asciiTheme="majorBidi" w:hAnsiTheme="majorBidi" w:cstheme="majorBidi"/>
          <w:sz w:val="24"/>
          <w:szCs w:val="24"/>
        </w:rPr>
        <w:t>Rs</w:t>
      </w:r>
      <w:proofErr w:type="spellEnd"/>
      <w:r w:rsidRPr="00596D1F">
        <w:rPr>
          <w:rFonts w:asciiTheme="majorBidi" w:hAnsiTheme="majorBidi" w:cstheme="majorBidi"/>
          <w:sz w:val="24"/>
          <w:szCs w:val="24"/>
        </w:rPr>
        <w:t>. 5 crore</w:t>
      </w:r>
    </w:p>
    <w:p w:rsidR="0007373C" w:rsidRPr="00596D1F" w:rsidRDefault="0007373C" w:rsidP="0007373C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Can be issued only by banks</w:t>
      </w:r>
    </w:p>
    <w:p w:rsidR="0007373C" w:rsidRPr="00596D1F" w:rsidRDefault="0007373C" w:rsidP="0007373C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None of these</w:t>
      </w:r>
    </w:p>
    <w:p w:rsidR="0007373C" w:rsidRPr="00596D1F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7373C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41.</w:t>
      </w:r>
      <w:r w:rsidRPr="00596D1F">
        <w:rPr>
          <w:rFonts w:asciiTheme="majorBidi" w:hAnsiTheme="majorBidi" w:cstheme="majorBidi"/>
          <w:sz w:val="24"/>
          <w:szCs w:val="24"/>
        </w:rPr>
        <w:tab/>
        <w:t xml:space="preserve">When bank accept a fixed sum of money from an individual for a definite term and pay on maturity with interest, the deposit is known </w:t>
      </w:r>
      <w:proofErr w:type="gramStart"/>
      <w:r w:rsidRPr="00596D1F">
        <w:rPr>
          <w:rFonts w:asciiTheme="majorBidi" w:hAnsiTheme="majorBidi" w:cstheme="majorBidi"/>
          <w:sz w:val="24"/>
          <w:szCs w:val="24"/>
        </w:rPr>
        <w:t>as :</w:t>
      </w:r>
      <w:proofErr w:type="gramEnd"/>
    </w:p>
    <w:p w:rsidR="0007373C" w:rsidRPr="00596D1F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7373C" w:rsidRPr="00596D1F" w:rsidRDefault="0007373C" w:rsidP="0007373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Term Deposit</w:t>
      </w:r>
    </w:p>
    <w:p w:rsidR="0007373C" w:rsidRPr="00596D1F" w:rsidRDefault="0007373C" w:rsidP="0007373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Demand Deposit</w:t>
      </w:r>
    </w:p>
    <w:p w:rsidR="0007373C" w:rsidRPr="00596D1F" w:rsidRDefault="0007373C" w:rsidP="0007373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 xml:space="preserve">Bond </w:t>
      </w:r>
    </w:p>
    <w:p w:rsidR="0007373C" w:rsidRPr="00596D1F" w:rsidRDefault="0007373C" w:rsidP="0007373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Mortgage</w:t>
      </w:r>
    </w:p>
    <w:p w:rsidR="0007373C" w:rsidRPr="00596D1F" w:rsidRDefault="0007373C" w:rsidP="0007373C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Advance</w:t>
      </w:r>
    </w:p>
    <w:p w:rsidR="0007373C" w:rsidRPr="00596D1F" w:rsidRDefault="0007373C" w:rsidP="0007373C">
      <w:pPr>
        <w:rPr>
          <w:rFonts w:asciiTheme="majorBidi" w:hAnsiTheme="majorBidi" w:cstheme="majorBidi"/>
          <w:sz w:val="24"/>
          <w:szCs w:val="24"/>
        </w:rPr>
      </w:pPr>
    </w:p>
    <w:p w:rsidR="0007373C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42.</w:t>
      </w:r>
      <w:r w:rsidRPr="00596D1F">
        <w:rPr>
          <w:rFonts w:asciiTheme="majorBidi" w:hAnsiTheme="majorBidi" w:cstheme="majorBidi"/>
          <w:sz w:val="24"/>
          <w:szCs w:val="24"/>
        </w:rPr>
        <w:tab/>
        <w:t>When the customer withdraws cash from ATM, the banker and customer relationship is?</w:t>
      </w:r>
    </w:p>
    <w:p w:rsidR="0007373C" w:rsidRPr="00596D1F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7373C" w:rsidRPr="00596D1F" w:rsidRDefault="0007373C" w:rsidP="0007373C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Debtor and Creditor</w:t>
      </w:r>
    </w:p>
    <w:p w:rsidR="0007373C" w:rsidRPr="00596D1F" w:rsidRDefault="0007373C" w:rsidP="0007373C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Creditor and Debtor</w:t>
      </w:r>
    </w:p>
    <w:p w:rsidR="0007373C" w:rsidRPr="00596D1F" w:rsidRDefault="0007373C" w:rsidP="0007373C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Lesser and Lessee</w:t>
      </w:r>
    </w:p>
    <w:p w:rsidR="0007373C" w:rsidRPr="00596D1F" w:rsidRDefault="0007373C" w:rsidP="0007373C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Agent and principal</w:t>
      </w:r>
    </w:p>
    <w:p w:rsidR="0007373C" w:rsidRPr="00596D1F" w:rsidRDefault="0007373C" w:rsidP="0007373C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None of these</w:t>
      </w:r>
    </w:p>
    <w:p w:rsidR="0007373C" w:rsidRPr="00596D1F" w:rsidRDefault="0007373C" w:rsidP="0007373C">
      <w:pPr>
        <w:rPr>
          <w:rFonts w:asciiTheme="majorBidi" w:hAnsiTheme="majorBidi" w:cstheme="majorBidi"/>
          <w:sz w:val="24"/>
          <w:szCs w:val="24"/>
        </w:rPr>
      </w:pPr>
    </w:p>
    <w:p w:rsidR="0007373C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43.</w:t>
      </w:r>
      <w:r w:rsidRPr="00596D1F">
        <w:rPr>
          <w:rFonts w:asciiTheme="majorBidi" w:hAnsiTheme="majorBidi" w:cstheme="majorBidi"/>
          <w:sz w:val="24"/>
          <w:szCs w:val="24"/>
        </w:rPr>
        <w:tab/>
        <w:t>The instrument which provides proprietary interest in company and which entitles a person to dividend on profits, is called?</w:t>
      </w:r>
    </w:p>
    <w:p w:rsidR="0007373C" w:rsidRPr="00596D1F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7373C" w:rsidRPr="00596D1F" w:rsidRDefault="0007373C" w:rsidP="0007373C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Bond</w:t>
      </w:r>
    </w:p>
    <w:p w:rsidR="0007373C" w:rsidRPr="00596D1F" w:rsidRDefault="0007373C" w:rsidP="0007373C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Share</w:t>
      </w:r>
    </w:p>
    <w:p w:rsidR="0007373C" w:rsidRPr="00596D1F" w:rsidRDefault="0007373C" w:rsidP="0007373C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Debenture</w:t>
      </w:r>
    </w:p>
    <w:p w:rsidR="0007373C" w:rsidRPr="00596D1F" w:rsidRDefault="0007373C" w:rsidP="0007373C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Warrant</w:t>
      </w:r>
    </w:p>
    <w:p w:rsidR="0007373C" w:rsidRPr="00596D1F" w:rsidRDefault="0007373C" w:rsidP="0007373C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 xml:space="preserve"> Any of the above</w:t>
      </w:r>
    </w:p>
    <w:p w:rsidR="0007373C" w:rsidRPr="00596D1F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7373C" w:rsidRPr="00596D1F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7373C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44.</w:t>
      </w:r>
      <w:r w:rsidRPr="00596D1F">
        <w:rPr>
          <w:rFonts w:asciiTheme="majorBidi" w:hAnsiTheme="majorBidi" w:cstheme="majorBidi"/>
          <w:sz w:val="24"/>
          <w:szCs w:val="24"/>
        </w:rPr>
        <w:tab/>
        <w:t>Which of the following resources cannot be securitized?</w:t>
      </w:r>
    </w:p>
    <w:p w:rsidR="0007373C" w:rsidRPr="00596D1F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7373C" w:rsidRPr="00596D1F" w:rsidRDefault="0007373C" w:rsidP="0007373C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Credit balances outstanding in cash credit accounts</w:t>
      </w:r>
    </w:p>
    <w:p w:rsidR="0007373C" w:rsidRPr="00596D1F" w:rsidRDefault="0007373C" w:rsidP="0007373C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Credit Card receivables</w:t>
      </w:r>
    </w:p>
    <w:p w:rsidR="0007373C" w:rsidRPr="00596D1F" w:rsidRDefault="0007373C" w:rsidP="0007373C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Hire purchase receivable</w:t>
      </w:r>
    </w:p>
    <w:p w:rsidR="0007373C" w:rsidRPr="00596D1F" w:rsidRDefault="0007373C" w:rsidP="0007373C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Mortgage in lieu of future payments</w:t>
      </w:r>
    </w:p>
    <w:p w:rsidR="0007373C" w:rsidRPr="00596D1F" w:rsidRDefault="0007373C" w:rsidP="0007373C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None of these</w:t>
      </w:r>
    </w:p>
    <w:p w:rsidR="0007373C" w:rsidRPr="00596D1F" w:rsidRDefault="0007373C" w:rsidP="0007373C">
      <w:pPr>
        <w:spacing w:after="120"/>
        <w:rPr>
          <w:rFonts w:asciiTheme="majorBidi" w:hAnsiTheme="majorBidi" w:cstheme="majorBidi"/>
          <w:sz w:val="24"/>
          <w:szCs w:val="24"/>
        </w:rPr>
      </w:pPr>
    </w:p>
    <w:p w:rsidR="0007373C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45.</w:t>
      </w:r>
      <w:r w:rsidRPr="00596D1F">
        <w:rPr>
          <w:rFonts w:asciiTheme="majorBidi" w:hAnsiTheme="majorBidi" w:cstheme="majorBidi"/>
          <w:sz w:val="24"/>
          <w:szCs w:val="24"/>
        </w:rPr>
        <w:tab/>
        <w:t>Which of the following is an income for a bank?</w:t>
      </w:r>
    </w:p>
    <w:p w:rsidR="0007373C" w:rsidRPr="00596D1F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7373C" w:rsidRPr="00596D1F" w:rsidRDefault="0007373C" w:rsidP="0007373C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Depreciation on bank’s property</w:t>
      </w:r>
    </w:p>
    <w:p w:rsidR="0007373C" w:rsidRPr="00596D1F" w:rsidRDefault="0007373C" w:rsidP="0007373C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Interest on inter bank borrowings</w:t>
      </w:r>
    </w:p>
    <w:p w:rsidR="0007373C" w:rsidRPr="00596D1F" w:rsidRDefault="0007373C" w:rsidP="0007373C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Profit on revaluation of investments</w:t>
      </w:r>
    </w:p>
    <w:p w:rsidR="0007373C" w:rsidRPr="00596D1F" w:rsidRDefault="0007373C" w:rsidP="0007373C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lastRenderedPageBreak/>
        <w:t>Provision made on account of write-offs</w:t>
      </w:r>
    </w:p>
    <w:p w:rsidR="0007373C" w:rsidRPr="00596D1F" w:rsidRDefault="0007373C" w:rsidP="0007373C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None of these</w:t>
      </w:r>
    </w:p>
    <w:p w:rsidR="0007373C" w:rsidRDefault="0007373C" w:rsidP="0007373C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07373C" w:rsidRDefault="0007373C" w:rsidP="0007373C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07373C" w:rsidRPr="00596D1F" w:rsidRDefault="0007373C" w:rsidP="0007373C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07373C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46.</w:t>
      </w:r>
      <w:r w:rsidRPr="00596D1F">
        <w:rPr>
          <w:rFonts w:asciiTheme="majorBidi" w:hAnsiTheme="majorBidi" w:cstheme="majorBidi"/>
          <w:sz w:val="24"/>
          <w:szCs w:val="24"/>
        </w:rPr>
        <w:tab/>
        <w:t>Which of the following is not augmented feature of a credit card?</w:t>
      </w:r>
    </w:p>
    <w:p w:rsidR="0007373C" w:rsidRPr="00596D1F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7373C" w:rsidRPr="00596D1F" w:rsidRDefault="0007373C" w:rsidP="0007373C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Personal accident insurance</w:t>
      </w:r>
    </w:p>
    <w:p w:rsidR="0007373C" w:rsidRPr="00596D1F" w:rsidRDefault="0007373C" w:rsidP="0007373C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Cash withdrawals</w:t>
      </w:r>
    </w:p>
    <w:p w:rsidR="0007373C" w:rsidRPr="00596D1F" w:rsidRDefault="0007373C" w:rsidP="0007373C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Add-on facility</w:t>
      </w:r>
    </w:p>
    <w:p w:rsidR="0007373C" w:rsidRPr="00596D1F" w:rsidRDefault="0007373C" w:rsidP="0007373C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Issue of deferred guarantee</w:t>
      </w:r>
    </w:p>
    <w:p w:rsidR="0007373C" w:rsidRPr="00596D1F" w:rsidRDefault="0007373C" w:rsidP="0007373C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None of these</w:t>
      </w:r>
    </w:p>
    <w:p w:rsidR="0007373C" w:rsidRPr="00596D1F" w:rsidRDefault="0007373C" w:rsidP="0007373C">
      <w:pPr>
        <w:spacing w:after="120"/>
        <w:ind w:left="426" w:hanging="426"/>
        <w:rPr>
          <w:rFonts w:asciiTheme="majorBidi" w:hAnsiTheme="majorBidi" w:cstheme="majorBidi"/>
          <w:sz w:val="24"/>
          <w:szCs w:val="24"/>
        </w:rPr>
      </w:pPr>
    </w:p>
    <w:p w:rsidR="0007373C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47.</w:t>
      </w:r>
      <w:r w:rsidRPr="00596D1F">
        <w:rPr>
          <w:rFonts w:asciiTheme="majorBidi" w:hAnsiTheme="majorBidi" w:cstheme="majorBidi"/>
          <w:sz w:val="24"/>
          <w:szCs w:val="24"/>
        </w:rPr>
        <w:tab/>
        <w:t>Which of the following is a non-depository institution?</w:t>
      </w:r>
    </w:p>
    <w:p w:rsidR="0007373C" w:rsidRPr="00596D1F" w:rsidRDefault="0007373C" w:rsidP="0007373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07373C" w:rsidRPr="00596D1F" w:rsidRDefault="0007373C" w:rsidP="0007373C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Credit unions</w:t>
      </w:r>
    </w:p>
    <w:p w:rsidR="0007373C" w:rsidRPr="00596D1F" w:rsidRDefault="0007373C" w:rsidP="0007373C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Commercial banks</w:t>
      </w:r>
    </w:p>
    <w:p w:rsidR="0007373C" w:rsidRPr="00596D1F" w:rsidRDefault="0007373C" w:rsidP="0007373C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Mutual funds</w:t>
      </w:r>
    </w:p>
    <w:p w:rsidR="0007373C" w:rsidRPr="00596D1F" w:rsidRDefault="0007373C" w:rsidP="0007373C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Regional rural banks</w:t>
      </w:r>
    </w:p>
    <w:p w:rsidR="0007373C" w:rsidRPr="00596D1F" w:rsidRDefault="0007373C" w:rsidP="0007373C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96D1F">
        <w:rPr>
          <w:rFonts w:asciiTheme="majorBidi" w:hAnsiTheme="majorBidi" w:cstheme="majorBidi"/>
          <w:sz w:val="24"/>
          <w:szCs w:val="24"/>
        </w:rPr>
        <w:t>None of these</w:t>
      </w:r>
    </w:p>
    <w:p w:rsidR="007624D4" w:rsidRPr="00596D1F" w:rsidRDefault="007624D4" w:rsidP="0080248B">
      <w:pPr>
        <w:spacing w:after="120"/>
        <w:rPr>
          <w:rFonts w:asciiTheme="majorBidi" w:hAnsiTheme="majorBidi" w:cstheme="majorBidi"/>
          <w:sz w:val="24"/>
          <w:szCs w:val="24"/>
        </w:rPr>
      </w:pPr>
    </w:p>
    <w:sectPr w:rsidR="007624D4" w:rsidRPr="00596D1F" w:rsidSect="00596D1F">
      <w:pgSz w:w="12240" w:h="15840"/>
      <w:pgMar w:top="1440" w:right="1440" w:bottom="851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26AE3"/>
    <w:multiLevelType w:val="hybridMultilevel"/>
    <w:tmpl w:val="9C06036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7">
      <w:start w:val="1"/>
      <w:numFmt w:val="lowerLetter"/>
      <w:lvlText w:val="%2)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212CAC"/>
    <w:multiLevelType w:val="hybridMultilevel"/>
    <w:tmpl w:val="E20C7C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4750B9"/>
    <w:multiLevelType w:val="hybridMultilevel"/>
    <w:tmpl w:val="70B0B3C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2774E90"/>
    <w:multiLevelType w:val="hybridMultilevel"/>
    <w:tmpl w:val="68C853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EF477E"/>
    <w:multiLevelType w:val="hybridMultilevel"/>
    <w:tmpl w:val="DAE4EC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61404"/>
    <w:multiLevelType w:val="hybridMultilevel"/>
    <w:tmpl w:val="20D6F3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F3D62"/>
    <w:multiLevelType w:val="hybridMultilevel"/>
    <w:tmpl w:val="3EF469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B7B166B"/>
    <w:multiLevelType w:val="hybridMultilevel"/>
    <w:tmpl w:val="985A6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9A576A"/>
    <w:multiLevelType w:val="hybridMultilevel"/>
    <w:tmpl w:val="8662DDD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20F7F44"/>
    <w:multiLevelType w:val="hybridMultilevel"/>
    <w:tmpl w:val="91DE63C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5D25CA"/>
    <w:multiLevelType w:val="hybridMultilevel"/>
    <w:tmpl w:val="F056CF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7E6D05"/>
    <w:multiLevelType w:val="hybridMultilevel"/>
    <w:tmpl w:val="2F8683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A47DA"/>
    <w:multiLevelType w:val="hybridMultilevel"/>
    <w:tmpl w:val="70E449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29260E"/>
    <w:multiLevelType w:val="hybridMultilevel"/>
    <w:tmpl w:val="3D703A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123BA"/>
    <w:multiLevelType w:val="hybridMultilevel"/>
    <w:tmpl w:val="B618308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3DC76DD"/>
    <w:multiLevelType w:val="hybridMultilevel"/>
    <w:tmpl w:val="AFB08E7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68E4856"/>
    <w:multiLevelType w:val="hybridMultilevel"/>
    <w:tmpl w:val="827664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A5220"/>
    <w:multiLevelType w:val="hybridMultilevel"/>
    <w:tmpl w:val="C45C874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18E578A"/>
    <w:multiLevelType w:val="hybridMultilevel"/>
    <w:tmpl w:val="2B720DE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F95264"/>
    <w:multiLevelType w:val="hybridMultilevel"/>
    <w:tmpl w:val="30C427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3701B5"/>
    <w:multiLevelType w:val="hybridMultilevel"/>
    <w:tmpl w:val="1386606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6691328"/>
    <w:multiLevelType w:val="hybridMultilevel"/>
    <w:tmpl w:val="429482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4D761D"/>
    <w:multiLevelType w:val="hybridMultilevel"/>
    <w:tmpl w:val="A422604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AE80CD5"/>
    <w:multiLevelType w:val="hybridMultilevel"/>
    <w:tmpl w:val="FA1E19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237BD8"/>
    <w:multiLevelType w:val="hybridMultilevel"/>
    <w:tmpl w:val="C00AF5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6E5853"/>
    <w:multiLevelType w:val="hybridMultilevel"/>
    <w:tmpl w:val="3F6460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FB31B9"/>
    <w:multiLevelType w:val="hybridMultilevel"/>
    <w:tmpl w:val="68249D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6E4D6D"/>
    <w:multiLevelType w:val="hybridMultilevel"/>
    <w:tmpl w:val="28B03990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6015953"/>
    <w:multiLevelType w:val="hybridMultilevel"/>
    <w:tmpl w:val="88DA736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B1A794A"/>
    <w:multiLevelType w:val="hybridMultilevel"/>
    <w:tmpl w:val="71AC42E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C7F5649"/>
    <w:multiLevelType w:val="hybridMultilevel"/>
    <w:tmpl w:val="D17290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954406"/>
    <w:multiLevelType w:val="hybridMultilevel"/>
    <w:tmpl w:val="9ABE08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43216D"/>
    <w:multiLevelType w:val="hybridMultilevel"/>
    <w:tmpl w:val="22AA25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9E0237"/>
    <w:multiLevelType w:val="hybridMultilevel"/>
    <w:tmpl w:val="3CD2C7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F80CEE"/>
    <w:multiLevelType w:val="hybridMultilevel"/>
    <w:tmpl w:val="149CEC4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9573F9"/>
    <w:multiLevelType w:val="hybridMultilevel"/>
    <w:tmpl w:val="78F0EF6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BBC16AF"/>
    <w:multiLevelType w:val="hybridMultilevel"/>
    <w:tmpl w:val="B89E34A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086610"/>
    <w:multiLevelType w:val="hybridMultilevel"/>
    <w:tmpl w:val="7C4863B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61CBB"/>
    <w:multiLevelType w:val="hybridMultilevel"/>
    <w:tmpl w:val="E7E017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68502C"/>
    <w:multiLevelType w:val="hybridMultilevel"/>
    <w:tmpl w:val="BCE417D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C3467C2"/>
    <w:multiLevelType w:val="hybridMultilevel"/>
    <w:tmpl w:val="861C45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F3515"/>
    <w:multiLevelType w:val="hybridMultilevel"/>
    <w:tmpl w:val="8DA442B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1674663"/>
    <w:multiLevelType w:val="hybridMultilevel"/>
    <w:tmpl w:val="05CCC4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4D53F8"/>
    <w:multiLevelType w:val="hybridMultilevel"/>
    <w:tmpl w:val="2564D81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611151"/>
    <w:multiLevelType w:val="hybridMultilevel"/>
    <w:tmpl w:val="1060AC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5C5070"/>
    <w:multiLevelType w:val="hybridMultilevel"/>
    <w:tmpl w:val="5D0608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E15C7B"/>
    <w:multiLevelType w:val="hybridMultilevel"/>
    <w:tmpl w:val="29F021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134194"/>
    <w:multiLevelType w:val="hybridMultilevel"/>
    <w:tmpl w:val="F5741BB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EAC5A0B"/>
    <w:multiLevelType w:val="hybridMultilevel"/>
    <w:tmpl w:val="E4589D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FB7554E"/>
    <w:multiLevelType w:val="hybridMultilevel"/>
    <w:tmpl w:val="AE428C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5"/>
  </w:num>
  <w:num w:numId="3">
    <w:abstractNumId w:val="26"/>
  </w:num>
  <w:num w:numId="4">
    <w:abstractNumId w:val="3"/>
  </w:num>
  <w:num w:numId="5">
    <w:abstractNumId w:val="4"/>
  </w:num>
  <w:num w:numId="6">
    <w:abstractNumId w:val="46"/>
  </w:num>
  <w:num w:numId="7">
    <w:abstractNumId w:val="38"/>
  </w:num>
  <w:num w:numId="8">
    <w:abstractNumId w:val="30"/>
  </w:num>
  <w:num w:numId="9">
    <w:abstractNumId w:val="24"/>
  </w:num>
  <w:num w:numId="10">
    <w:abstractNumId w:val="32"/>
  </w:num>
  <w:num w:numId="11">
    <w:abstractNumId w:val="25"/>
  </w:num>
  <w:num w:numId="12">
    <w:abstractNumId w:val="37"/>
  </w:num>
  <w:num w:numId="13">
    <w:abstractNumId w:val="5"/>
  </w:num>
  <w:num w:numId="14">
    <w:abstractNumId w:val="10"/>
  </w:num>
  <w:num w:numId="15">
    <w:abstractNumId w:val="23"/>
  </w:num>
  <w:num w:numId="16">
    <w:abstractNumId w:val="39"/>
  </w:num>
  <w:num w:numId="17">
    <w:abstractNumId w:val="44"/>
  </w:num>
  <w:num w:numId="18">
    <w:abstractNumId w:val="31"/>
  </w:num>
  <w:num w:numId="19">
    <w:abstractNumId w:val="47"/>
  </w:num>
  <w:num w:numId="20">
    <w:abstractNumId w:val="14"/>
  </w:num>
  <w:num w:numId="21">
    <w:abstractNumId w:val="48"/>
  </w:num>
  <w:num w:numId="22">
    <w:abstractNumId w:val="33"/>
  </w:num>
  <w:num w:numId="23">
    <w:abstractNumId w:val="40"/>
  </w:num>
  <w:num w:numId="24">
    <w:abstractNumId w:val="6"/>
  </w:num>
  <w:num w:numId="25">
    <w:abstractNumId w:val="16"/>
  </w:num>
  <w:num w:numId="26">
    <w:abstractNumId w:val="17"/>
  </w:num>
  <w:num w:numId="27">
    <w:abstractNumId w:val="18"/>
  </w:num>
  <w:num w:numId="28">
    <w:abstractNumId w:val="2"/>
  </w:num>
  <w:num w:numId="29">
    <w:abstractNumId w:val="42"/>
  </w:num>
  <w:num w:numId="30">
    <w:abstractNumId w:val="8"/>
  </w:num>
  <w:num w:numId="31">
    <w:abstractNumId w:val="34"/>
  </w:num>
  <w:num w:numId="32">
    <w:abstractNumId w:val="28"/>
  </w:num>
  <w:num w:numId="33">
    <w:abstractNumId w:val="29"/>
  </w:num>
  <w:num w:numId="34">
    <w:abstractNumId w:val="22"/>
  </w:num>
  <w:num w:numId="35">
    <w:abstractNumId w:val="49"/>
  </w:num>
  <w:num w:numId="36">
    <w:abstractNumId w:val="20"/>
  </w:num>
  <w:num w:numId="37">
    <w:abstractNumId w:val="36"/>
  </w:num>
  <w:num w:numId="38">
    <w:abstractNumId w:val="9"/>
  </w:num>
  <w:num w:numId="39">
    <w:abstractNumId w:val="1"/>
  </w:num>
  <w:num w:numId="40">
    <w:abstractNumId w:val="0"/>
  </w:num>
  <w:num w:numId="41">
    <w:abstractNumId w:val="13"/>
  </w:num>
  <w:num w:numId="42">
    <w:abstractNumId w:val="12"/>
  </w:num>
  <w:num w:numId="43">
    <w:abstractNumId w:val="41"/>
  </w:num>
  <w:num w:numId="44">
    <w:abstractNumId w:val="27"/>
  </w:num>
  <w:num w:numId="45">
    <w:abstractNumId w:val="7"/>
  </w:num>
  <w:num w:numId="46">
    <w:abstractNumId w:val="19"/>
  </w:num>
  <w:num w:numId="47">
    <w:abstractNumId w:val="21"/>
  </w:num>
  <w:num w:numId="48">
    <w:abstractNumId w:val="50"/>
  </w:num>
  <w:num w:numId="49">
    <w:abstractNumId w:val="11"/>
  </w:num>
  <w:num w:numId="50">
    <w:abstractNumId w:val="43"/>
  </w:num>
  <w:num w:numId="51">
    <w:abstractNumId w:val="4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BD7"/>
    <w:rsid w:val="00037C2B"/>
    <w:rsid w:val="0004025D"/>
    <w:rsid w:val="0007373C"/>
    <w:rsid w:val="000A3BE7"/>
    <w:rsid w:val="000E4468"/>
    <w:rsid w:val="00103DDD"/>
    <w:rsid w:val="00117613"/>
    <w:rsid w:val="00131260"/>
    <w:rsid w:val="00265B00"/>
    <w:rsid w:val="00402069"/>
    <w:rsid w:val="00455E44"/>
    <w:rsid w:val="00466D98"/>
    <w:rsid w:val="004C55D7"/>
    <w:rsid w:val="004D46AB"/>
    <w:rsid w:val="005065EB"/>
    <w:rsid w:val="0050764F"/>
    <w:rsid w:val="00530573"/>
    <w:rsid w:val="00596D1F"/>
    <w:rsid w:val="005E7EC8"/>
    <w:rsid w:val="00626504"/>
    <w:rsid w:val="00665BD7"/>
    <w:rsid w:val="00751DDA"/>
    <w:rsid w:val="007624D4"/>
    <w:rsid w:val="00763549"/>
    <w:rsid w:val="007715CC"/>
    <w:rsid w:val="007765F0"/>
    <w:rsid w:val="00783FF0"/>
    <w:rsid w:val="007A458D"/>
    <w:rsid w:val="007B6952"/>
    <w:rsid w:val="0080248B"/>
    <w:rsid w:val="00932134"/>
    <w:rsid w:val="00A276FE"/>
    <w:rsid w:val="00A630AE"/>
    <w:rsid w:val="00A65078"/>
    <w:rsid w:val="00B20C99"/>
    <w:rsid w:val="00B70B0C"/>
    <w:rsid w:val="00BE044C"/>
    <w:rsid w:val="00C14F39"/>
    <w:rsid w:val="00C20D67"/>
    <w:rsid w:val="00C46DC5"/>
    <w:rsid w:val="00C65373"/>
    <w:rsid w:val="00D42992"/>
    <w:rsid w:val="00DF51C1"/>
    <w:rsid w:val="00E02B2A"/>
    <w:rsid w:val="00FB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6401FB-DDA5-4CC9-BCC2-BDC45882E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BD7"/>
    <w:pPr>
      <w:spacing w:after="160" w:line="256" w:lineRule="auto"/>
    </w:pPr>
    <w:rPr>
      <w:rFonts w:ascii="Verdana" w:hAnsi="Verdana"/>
      <w:color w:val="000000" w:themeColor="text1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5BD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30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11</Pages>
  <Words>1917</Words>
  <Characters>10927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CPA Program</cp:lastModifiedBy>
  <cp:revision>14</cp:revision>
  <cp:lastPrinted>2015-12-14T08:58:00Z</cp:lastPrinted>
  <dcterms:created xsi:type="dcterms:W3CDTF">2015-12-14T09:15:00Z</dcterms:created>
  <dcterms:modified xsi:type="dcterms:W3CDTF">2016-06-11T05:20:00Z</dcterms:modified>
</cp:coreProperties>
</file>